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E12E73" w:rsidRDefault="00E12E73">
      <w:pPr>
        <w:pBdr>
          <w:top w:val="nil"/>
          <w:left w:val="nil"/>
          <w:bottom w:val="nil"/>
          <w:right w:val="nil"/>
          <w:between w:val="nil"/>
        </w:pBdr>
        <w:tabs>
          <w:tab w:val="center" w:pos="4536"/>
          <w:tab w:val="right" w:pos="9072"/>
        </w:tabs>
        <w:rPr>
          <w:color w:val="000000"/>
          <w:sz w:val="20"/>
          <w:szCs w:val="20"/>
        </w:rPr>
      </w:pPr>
    </w:p>
    <w:tbl>
      <w:tblPr>
        <w:tblStyle w:val="a"/>
        <w:tblW w:w="9426"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465"/>
        <w:gridCol w:w="4961"/>
      </w:tblGrid>
      <w:tr w:rsidR="00E12E73" w14:paraId="1AEA2455" w14:textId="77777777">
        <w:tc>
          <w:tcPr>
            <w:tcW w:w="9426" w:type="dxa"/>
            <w:gridSpan w:val="2"/>
            <w:tcBorders>
              <w:bottom w:val="nil"/>
            </w:tcBorders>
          </w:tcPr>
          <w:p w14:paraId="00000002" w14:textId="77777777" w:rsidR="00E12E73" w:rsidRDefault="003543E5">
            <w:pPr>
              <w:jc w:val="center"/>
            </w:pPr>
            <w:r>
              <w:t>Základní škola a Mateřská škola, Senohraby, okres Praha-východ, příspěvková organizace</w:t>
            </w:r>
          </w:p>
        </w:tc>
      </w:tr>
      <w:tr w:rsidR="00E12E73" w14:paraId="23808DCC" w14:textId="77777777">
        <w:trPr>
          <w:cantSplit/>
        </w:trPr>
        <w:tc>
          <w:tcPr>
            <w:tcW w:w="9426" w:type="dxa"/>
            <w:gridSpan w:val="2"/>
          </w:tcPr>
          <w:p w14:paraId="00000004" w14:textId="77777777" w:rsidR="00E12E73" w:rsidRDefault="003543E5">
            <w:pPr>
              <w:spacing w:before="120"/>
            </w:pPr>
            <w:bookmarkStart w:id="0" w:name="_heading=h.gjdgxs" w:colFirst="0" w:colLast="0"/>
            <w:bookmarkEnd w:id="0"/>
            <w:r>
              <w:rPr>
                <w:b/>
                <w:smallCaps/>
              </w:rPr>
              <w:t>S10                                                   PROVOZNÍ ŘÁD</w:t>
            </w:r>
          </w:p>
        </w:tc>
      </w:tr>
      <w:tr w:rsidR="00E12E73" w14:paraId="15CC9870" w14:textId="77777777">
        <w:tc>
          <w:tcPr>
            <w:tcW w:w="4465" w:type="dxa"/>
          </w:tcPr>
          <w:p w14:paraId="00000006" w14:textId="77777777" w:rsidR="00E12E73" w:rsidRDefault="003543E5">
            <w:pPr>
              <w:spacing w:before="120"/>
            </w:pPr>
            <w:r>
              <w:t xml:space="preserve">Č.j.: </w:t>
            </w:r>
          </w:p>
        </w:tc>
        <w:tc>
          <w:tcPr>
            <w:tcW w:w="4961" w:type="dxa"/>
          </w:tcPr>
          <w:p w14:paraId="00000007" w14:textId="77777777" w:rsidR="00E12E73" w:rsidRDefault="003543E5">
            <w:pPr>
              <w:spacing w:before="120"/>
              <w:rPr>
                <w:b/>
              </w:rPr>
            </w:pPr>
            <w:r>
              <w:rPr>
                <w:b/>
              </w:rPr>
              <w:t xml:space="preserve">    </w:t>
            </w:r>
            <w:r>
              <w:t xml:space="preserve">SEN145/2024   </w:t>
            </w:r>
          </w:p>
        </w:tc>
      </w:tr>
      <w:tr w:rsidR="00E12E73" w14:paraId="6500C58B" w14:textId="77777777">
        <w:tc>
          <w:tcPr>
            <w:tcW w:w="4465" w:type="dxa"/>
          </w:tcPr>
          <w:p w14:paraId="00000008" w14:textId="77777777" w:rsidR="00E12E73" w:rsidRDefault="003543E5">
            <w:pPr>
              <w:spacing w:before="120"/>
            </w:pPr>
            <w:r>
              <w:t>Vypracoval:</w:t>
            </w:r>
          </w:p>
        </w:tc>
        <w:tc>
          <w:tcPr>
            <w:tcW w:w="4961" w:type="dxa"/>
          </w:tcPr>
          <w:p w14:paraId="00000009" w14:textId="77777777" w:rsidR="00E12E73" w:rsidRDefault="003543E5">
            <w:pPr>
              <w:pBdr>
                <w:top w:val="nil"/>
                <w:left w:val="nil"/>
                <w:bottom w:val="nil"/>
                <w:right w:val="nil"/>
                <w:between w:val="nil"/>
              </w:pBdr>
              <w:spacing w:before="120"/>
              <w:jc w:val="right"/>
              <w:rPr>
                <w:color w:val="000000"/>
              </w:rPr>
            </w:pPr>
            <w:r>
              <w:rPr>
                <w:color w:val="000000"/>
              </w:rPr>
              <w:t xml:space="preserve">Mgr. Šárka Hájková Heřmánková, ředitel školy </w:t>
            </w:r>
          </w:p>
        </w:tc>
      </w:tr>
      <w:tr w:rsidR="00E12E73" w14:paraId="69A762ED" w14:textId="77777777">
        <w:tc>
          <w:tcPr>
            <w:tcW w:w="4465" w:type="dxa"/>
          </w:tcPr>
          <w:p w14:paraId="0000000A" w14:textId="77777777" w:rsidR="00E12E73" w:rsidRDefault="003543E5">
            <w:pPr>
              <w:spacing w:before="120"/>
            </w:pPr>
            <w:r>
              <w:t>Vydal:</w:t>
            </w:r>
          </w:p>
        </w:tc>
        <w:tc>
          <w:tcPr>
            <w:tcW w:w="4961" w:type="dxa"/>
          </w:tcPr>
          <w:p w14:paraId="0000000B" w14:textId="77777777" w:rsidR="00E12E73" w:rsidRDefault="003543E5">
            <w:pPr>
              <w:spacing w:before="120"/>
              <w:jc w:val="right"/>
            </w:pPr>
            <w:r>
              <w:t>Mgr. Šárka Hájková Heřmánková, ředitel školy</w:t>
            </w:r>
          </w:p>
        </w:tc>
      </w:tr>
      <w:tr w:rsidR="00E12E73" w14:paraId="558AFA7C" w14:textId="77777777">
        <w:tc>
          <w:tcPr>
            <w:tcW w:w="4465" w:type="dxa"/>
          </w:tcPr>
          <w:p w14:paraId="0000000C" w14:textId="77777777" w:rsidR="00E12E73" w:rsidRDefault="003543E5">
            <w:pPr>
              <w:spacing w:before="120"/>
            </w:pPr>
            <w:r>
              <w:t>Pedagogická rada projednala dne:</w:t>
            </w:r>
          </w:p>
        </w:tc>
        <w:tc>
          <w:tcPr>
            <w:tcW w:w="4961" w:type="dxa"/>
          </w:tcPr>
          <w:p w14:paraId="0000000D" w14:textId="77777777" w:rsidR="00E12E73" w:rsidRDefault="003543E5">
            <w:pPr>
              <w:spacing w:before="120"/>
            </w:pPr>
            <w:r>
              <w:t>26. 8. 2024</w:t>
            </w:r>
          </w:p>
        </w:tc>
      </w:tr>
      <w:tr w:rsidR="00E12E73" w14:paraId="4FB83F76" w14:textId="77777777">
        <w:tc>
          <w:tcPr>
            <w:tcW w:w="4465" w:type="dxa"/>
          </w:tcPr>
          <w:p w14:paraId="0000000E" w14:textId="77777777" w:rsidR="00E12E73" w:rsidRDefault="003543E5">
            <w:pPr>
              <w:spacing w:before="120"/>
            </w:pPr>
            <w:r>
              <w:t>Směrnice nabývá platnosti dne:</w:t>
            </w:r>
          </w:p>
        </w:tc>
        <w:tc>
          <w:tcPr>
            <w:tcW w:w="4961" w:type="dxa"/>
          </w:tcPr>
          <w:p w14:paraId="0000000F" w14:textId="77777777" w:rsidR="00E12E73" w:rsidRDefault="003543E5">
            <w:pPr>
              <w:spacing w:before="120"/>
            </w:pPr>
            <w:r>
              <w:t>1. 9. 2024</w:t>
            </w:r>
          </w:p>
        </w:tc>
      </w:tr>
      <w:tr w:rsidR="00E12E73" w14:paraId="6A677897" w14:textId="77777777">
        <w:tc>
          <w:tcPr>
            <w:tcW w:w="4465" w:type="dxa"/>
          </w:tcPr>
          <w:p w14:paraId="00000010" w14:textId="77777777" w:rsidR="00E12E73" w:rsidRDefault="003543E5">
            <w:pPr>
              <w:spacing w:before="120"/>
            </w:pPr>
            <w:r>
              <w:t>Směrnice nabývá účinnosti dne:</w:t>
            </w:r>
          </w:p>
        </w:tc>
        <w:tc>
          <w:tcPr>
            <w:tcW w:w="4961" w:type="dxa"/>
          </w:tcPr>
          <w:p w14:paraId="00000011" w14:textId="77777777" w:rsidR="00E12E73" w:rsidRDefault="003543E5">
            <w:pPr>
              <w:spacing w:before="120"/>
            </w:pPr>
            <w:r>
              <w:t>1. 9. 2024</w:t>
            </w:r>
          </w:p>
        </w:tc>
      </w:tr>
      <w:tr w:rsidR="00E12E73" w14:paraId="1E8A3A2F" w14:textId="77777777">
        <w:tc>
          <w:tcPr>
            <w:tcW w:w="9426" w:type="dxa"/>
            <w:gridSpan w:val="2"/>
          </w:tcPr>
          <w:p w14:paraId="00000012" w14:textId="77777777" w:rsidR="00E12E73" w:rsidRDefault="003543E5">
            <w:pPr>
              <w:rPr>
                <w:sz w:val="20"/>
                <w:szCs w:val="20"/>
              </w:rPr>
            </w:pPr>
            <w:r>
              <w:rPr>
                <w:sz w:val="20"/>
                <w:szCs w:val="20"/>
              </w:rPr>
              <w:t>Změny ve směrnici jsou prováděny formou číslovaných písemných dodatků, které tvoří součást tohoto předpisu.</w:t>
            </w:r>
          </w:p>
        </w:tc>
      </w:tr>
      <w:tr w:rsidR="00E12E73" w14:paraId="37E6E42F" w14:textId="77777777">
        <w:tc>
          <w:tcPr>
            <w:tcW w:w="9426" w:type="dxa"/>
            <w:gridSpan w:val="2"/>
          </w:tcPr>
          <w:p w14:paraId="00000014" w14:textId="77777777" w:rsidR="00E12E73" w:rsidRDefault="00E12E73">
            <w:pPr>
              <w:rPr>
                <w:sz w:val="16"/>
                <w:szCs w:val="16"/>
              </w:rPr>
            </w:pPr>
          </w:p>
        </w:tc>
      </w:tr>
    </w:tbl>
    <w:p w14:paraId="00000016" w14:textId="77777777" w:rsidR="00E12E73" w:rsidRDefault="00E12E73">
      <w:pPr>
        <w:pBdr>
          <w:top w:val="nil"/>
          <w:left w:val="nil"/>
          <w:bottom w:val="nil"/>
          <w:right w:val="nil"/>
          <w:between w:val="nil"/>
        </w:pBdr>
        <w:rPr>
          <w:color w:val="000000"/>
          <w:sz w:val="20"/>
          <w:szCs w:val="20"/>
        </w:rPr>
      </w:pPr>
    </w:p>
    <w:p w14:paraId="00000017" w14:textId="77777777" w:rsidR="00E12E73" w:rsidRDefault="00E12E73">
      <w:pPr>
        <w:pBdr>
          <w:top w:val="nil"/>
          <w:left w:val="nil"/>
          <w:bottom w:val="nil"/>
          <w:right w:val="nil"/>
          <w:between w:val="nil"/>
        </w:pBdr>
        <w:rPr>
          <w:color w:val="000000"/>
          <w:sz w:val="20"/>
          <w:szCs w:val="20"/>
        </w:rPr>
      </w:pPr>
    </w:p>
    <w:p w14:paraId="00000018" w14:textId="77777777" w:rsidR="00E12E73" w:rsidRDefault="003543E5">
      <w:pPr>
        <w:rPr>
          <w:b/>
          <w:u w:val="single"/>
        </w:rPr>
      </w:pPr>
      <w:r>
        <w:rPr>
          <w:b/>
          <w:u w:val="single"/>
        </w:rPr>
        <w:t>I. Obecná ustanovení</w:t>
      </w:r>
    </w:p>
    <w:p w14:paraId="00000019" w14:textId="77777777" w:rsidR="00E12E73" w:rsidRDefault="00E12E73"/>
    <w:p w14:paraId="0000001A" w14:textId="77777777" w:rsidR="00E12E73" w:rsidRDefault="003543E5">
      <w:r>
        <w:t>Na základě ustanovení § 165, odst. 1., písm. a) zákona č. 561/2004 Sb. o předškolním, základním středním, vyšším odborném a jiném vzdělávání (školský zákon) v platném znění a na základě § 7 odst. 2) zákona č. 258/2000 Sb. o ochraně veřejného zdraví v platn</w:t>
      </w:r>
      <w:r>
        <w:t>ém znění vydávám jako statutární orgán školy tento řád. Je zpracován podle prováděcí vyhlášky č. 160/2024 Sb., o hygienických požadavcích na prostory a provoz</w:t>
      </w:r>
      <w:r>
        <w:rPr>
          <w:b/>
        </w:rPr>
        <w:t xml:space="preserve"> </w:t>
      </w:r>
      <w:r>
        <w:t>zařízení a provozoven pro výchovu a vzdělávání dětí a mladistvých a</w:t>
      </w:r>
      <w:r>
        <w:rPr>
          <w:b/>
        </w:rPr>
        <w:t xml:space="preserve"> dětských skupin.  </w:t>
      </w:r>
    </w:p>
    <w:p w14:paraId="0000001B" w14:textId="77777777" w:rsidR="00E12E73" w:rsidRDefault="00E12E73">
      <w:pPr>
        <w:pBdr>
          <w:top w:val="nil"/>
          <w:left w:val="nil"/>
          <w:bottom w:val="nil"/>
          <w:right w:val="nil"/>
          <w:between w:val="nil"/>
        </w:pBdr>
        <w:rPr>
          <w:color w:val="000000"/>
        </w:rPr>
      </w:pPr>
    </w:p>
    <w:p w14:paraId="0000001C" w14:textId="77777777" w:rsidR="00E12E73" w:rsidRDefault="003543E5">
      <w:pPr>
        <w:pBdr>
          <w:top w:val="nil"/>
          <w:left w:val="nil"/>
          <w:bottom w:val="nil"/>
          <w:right w:val="nil"/>
          <w:between w:val="nil"/>
        </w:pBdr>
        <w:jc w:val="both"/>
        <w:rPr>
          <w:color w:val="000000"/>
        </w:rPr>
      </w:pPr>
      <w:r>
        <w:rPr>
          <w:color w:val="000000"/>
        </w:rPr>
        <w:t>2. Provoz</w:t>
      </w:r>
      <w:r>
        <w:rPr>
          <w:color w:val="000000"/>
        </w:rPr>
        <w:t>ní řád je soubor pravidel a opatření spojených se zajištěním hygienických podmínek na prostorové podmínky, vybavení, provoz, osvětlení, vytápění, mikroklimatické podmínky, zásobování vodou a úklid. Zohledňuje věkové a fyzické zvláštnosti dětí a mladistvých</w:t>
      </w:r>
      <w:r>
        <w:rPr>
          <w:color w:val="000000"/>
        </w:rPr>
        <w:t>, podmínky jejich pohybové výchovy a otužování, režim stravování včetně pitného režimu.</w:t>
      </w:r>
    </w:p>
    <w:p w14:paraId="0000001D" w14:textId="77777777" w:rsidR="00E12E73" w:rsidRDefault="00E12E73">
      <w:pPr>
        <w:pBdr>
          <w:top w:val="nil"/>
          <w:left w:val="nil"/>
          <w:bottom w:val="nil"/>
          <w:right w:val="nil"/>
          <w:between w:val="nil"/>
        </w:pBdr>
        <w:jc w:val="both"/>
        <w:rPr>
          <w:color w:val="000000"/>
        </w:rPr>
      </w:pPr>
    </w:p>
    <w:p w14:paraId="0000001E" w14:textId="77777777" w:rsidR="00E12E73" w:rsidRDefault="003543E5">
      <w:pPr>
        <w:pBdr>
          <w:top w:val="nil"/>
          <w:left w:val="nil"/>
          <w:bottom w:val="nil"/>
          <w:right w:val="nil"/>
          <w:between w:val="nil"/>
        </w:pBdr>
        <w:spacing w:before="120"/>
        <w:jc w:val="both"/>
        <w:rPr>
          <w:b/>
          <w:color w:val="000000"/>
          <w:u w:val="single"/>
        </w:rPr>
      </w:pPr>
      <w:r>
        <w:rPr>
          <w:b/>
          <w:color w:val="000000"/>
          <w:u w:val="single"/>
        </w:rPr>
        <w:t>II. Zásobování vodou, pitný režim.</w:t>
      </w:r>
    </w:p>
    <w:p w14:paraId="0000001F" w14:textId="77777777" w:rsidR="00E12E73" w:rsidRDefault="00E12E73">
      <w:pPr>
        <w:pBdr>
          <w:top w:val="nil"/>
          <w:left w:val="nil"/>
          <w:bottom w:val="nil"/>
          <w:right w:val="nil"/>
          <w:between w:val="nil"/>
        </w:pBdr>
        <w:spacing w:before="120"/>
        <w:jc w:val="both"/>
        <w:rPr>
          <w:b/>
          <w:color w:val="000000"/>
        </w:rPr>
      </w:pPr>
    </w:p>
    <w:p w14:paraId="00000020" w14:textId="77777777" w:rsidR="00E12E73" w:rsidRDefault="003543E5">
      <w:pPr>
        <w:numPr>
          <w:ilvl w:val="0"/>
          <w:numId w:val="10"/>
        </w:numPr>
        <w:pBdr>
          <w:top w:val="nil"/>
          <w:left w:val="nil"/>
          <w:bottom w:val="nil"/>
          <w:right w:val="nil"/>
          <w:between w:val="nil"/>
        </w:pBdr>
        <w:rPr>
          <w:color w:val="000000"/>
        </w:rPr>
      </w:pPr>
      <w:r>
        <w:rPr>
          <w:color w:val="000000"/>
        </w:rPr>
        <w:t xml:space="preserve">Pitná voda je odebírána z veřejného vodovodu, kontrolu hygienických limitů tedy provádí správce veřejného vodovodu. </w:t>
      </w:r>
    </w:p>
    <w:p w14:paraId="00000021" w14:textId="77777777" w:rsidR="00E12E73" w:rsidRDefault="003543E5">
      <w:pPr>
        <w:pBdr>
          <w:top w:val="nil"/>
          <w:left w:val="nil"/>
          <w:bottom w:val="nil"/>
          <w:right w:val="nil"/>
          <w:between w:val="nil"/>
        </w:pBdr>
        <w:ind w:left="360"/>
        <w:rPr>
          <w:color w:val="000000"/>
        </w:rPr>
      </w:pPr>
      <w:r>
        <w:rPr>
          <w:color w:val="000000"/>
        </w:rPr>
        <w:t xml:space="preserve">V každém </w:t>
      </w:r>
      <w:r>
        <w:rPr>
          <w:b/>
          <w:color w:val="000000"/>
          <w:u w:val="single"/>
        </w:rPr>
        <w:t>patře</w:t>
      </w:r>
      <w:r>
        <w:rPr>
          <w:color w:val="000000"/>
        </w:rPr>
        <w:t xml:space="preserve"> mateřské školy je instalován minimálně jeden zdroj tekoucí pitné vody k zajištění pitného režimu dětí. </w:t>
      </w:r>
    </w:p>
    <w:p w14:paraId="00000022" w14:textId="77777777" w:rsidR="00E12E73" w:rsidRDefault="003543E5">
      <w:pPr>
        <w:pBdr>
          <w:top w:val="nil"/>
          <w:left w:val="nil"/>
          <w:bottom w:val="nil"/>
          <w:right w:val="nil"/>
          <w:between w:val="nil"/>
        </w:pBdr>
        <w:ind w:left="360"/>
        <w:rPr>
          <w:color w:val="000000"/>
        </w:rPr>
      </w:pPr>
      <w:r>
        <w:rPr>
          <w:color w:val="000000"/>
        </w:rPr>
        <w:t xml:space="preserve">V každé </w:t>
      </w:r>
      <w:r>
        <w:rPr>
          <w:b/>
          <w:color w:val="000000"/>
          <w:u w:val="single"/>
        </w:rPr>
        <w:t>učebně</w:t>
      </w:r>
      <w:r>
        <w:rPr>
          <w:color w:val="000000"/>
        </w:rPr>
        <w:t xml:space="preserve"> základní školy je umístěno umyvadlo s tekoucí pitnou vodou k zajištění pitného režimu žáků.</w:t>
      </w:r>
    </w:p>
    <w:p w14:paraId="00000023" w14:textId="77777777" w:rsidR="00E12E73" w:rsidRDefault="00E12E73">
      <w:pPr>
        <w:pBdr>
          <w:top w:val="nil"/>
          <w:left w:val="nil"/>
          <w:bottom w:val="nil"/>
          <w:right w:val="nil"/>
          <w:between w:val="nil"/>
        </w:pBdr>
        <w:spacing w:before="120"/>
        <w:jc w:val="both"/>
        <w:rPr>
          <w:color w:val="000000"/>
        </w:rPr>
      </w:pPr>
    </w:p>
    <w:p w14:paraId="00000024" w14:textId="77777777" w:rsidR="00E12E73" w:rsidRDefault="003543E5">
      <w:pPr>
        <w:pBdr>
          <w:top w:val="nil"/>
          <w:left w:val="nil"/>
          <w:bottom w:val="nil"/>
          <w:right w:val="nil"/>
          <w:between w:val="nil"/>
        </w:pBdr>
        <w:spacing w:before="120"/>
        <w:jc w:val="both"/>
        <w:rPr>
          <w:b/>
          <w:color w:val="000000"/>
          <w:u w:val="single"/>
        </w:rPr>
      </w:pPr>
      <w:r>
        <w:rPr>
          <w:b/>
          <w:color w:val="000000"/>
          <w:u w:val="single"/>
        </w:rPr>
        <w:t>III. Hluk</w:t>
      </w:r>
    </w:p>
    <w:p w14:paraId="00000025" w14:textId="77777777" w:rsidR="00E12E73" w:rsidRDefault="003543E5">
      <w:pPr>
        <w:numPr>
          <w:ilvl w:val="0"/>
          <w:numId w:val="11"/>
        </w:numPr>
        <w:pBdr>
          <w:top w:val="nil"/>
          <w:left w:val="nil"/>
          <w:bottom w:val="nil"/>
          <w:right w:val="nil"/>
          <w:between w:val="nil"/>
        </w:pBdr>
        <w:rPr>
          <w:color w:val="000000"/>
        </w:rPr>
      </w:pPr>
      <w:r>
        <w:rPr>
          <w:color w:val="000000"/>
        </w:rPr>
        <w:t>Škola neprovozuje žádnou činnost,</w:t>
      </w:r>
      <w:r>
        <w:rPr>
          <w:color w:val="000000"/>
        </w:rPr>
        <w:t xml:space="preserve"> při které by hluk překračoval hygienické limity. Pokud jsou ve škole prováděny opravy apod., s dodavateli je smluvně ujednáno, že hlučné práce budou prováděny zásadně v době mimo výuku. Hodnota hluku pronikajícího zvenčí do budovy (</w:t>
      </w:r>
      <w:proofErr w:type="gramStart"/>
      <w:r>
        <w:rPr>
          <w:color w:val="000000"/>
        </w:rPr>
        <w:t>doprava,</w:t>
      </w:r>
      <w:proofErr w:type="gramEnd"/>
      <w:r>
        <w:rPr>
          <w:color w:val="000000"/>
        </w:rPr>
        <w:t xml:space="preserve"> apod.) nepřekr</w:t>
      </w:r>
      <w:r>
        <w:rPr>
          <w:color w:val="000000"/>
        </w:rPr>
        <w:t xml:space="preserve">ačuje hygienické limity. </w:t>
      </w:r>
    </w:p>
    <w:p w14:paraId="00000026" w14:textId="77777777" w:rsidR="00E12E73" w:rsidRDefault="00E12E73">
      <w:pPr>
        <w:pBdr>
          <w:top w:val="nil"/>
          <w:left w:val="nil"/>
          <w:bottom w:val="nil"/>
          <w:right w:val="nil"/>
          <w:between w:val="nil"/>
        </w:pBdr>
        <w:rPr>
          <w:color w:val="000000"/>
        </w:rPr>
      </w:pPr>
    </w:p>
    <w:p w14:paraId="00000027" w14:textId="77777777" w:rsidR="00E12E73" w:rsidRDefault="003543E5">
      <w:pPr>
        <w:pBdr>
          <w:top w:val="nil"/>
          <w:left w:val="nil"/>
          <w:bottom w:val="nil"/>
          <w:right w:val="nil"/>
          <w:between w:val="nil"/>
        </w:pBdr>
        <w:spacing w:before="120"/>
        <w:jc w:val="both"/>
        <w:rPr>
          <w:b/>
          <w:color w:val="000000"/>
          <w:u w:val="single"/>
        </w:rPr>
      </w:pPr>
      <w:r>
        <w:rPr>
          <w:b/>
          <w:color w:val="000000"/>
          <w:u w:val="single"/>
        </w:rPr>
        <w:t>IV. Vybavování školy</w:t>
      </w:r>
    </w:p>
    <w:p w14:paraId="00000028" w14:textId="77777777" w:rsidR="00E12E73" w:rsidRDefault="003543E5">
      <w:pPr>
        <w:numPr>
          <w:ilvl w:val="0"/>
          <w:numId w:val="1"/>
        </w:numPr>
        <w:spacing w:before="120"/>
        <w:jc w:val="both"/>
      </w:pPr>
      <w:r>
        <w:t xml:space="preserve">Při vybavování školy, nákupech nábytku apod. jsou od dodavatelů vyžadována osvědčení o hygienické nezávadnosti nábytku. </w:t>
      </w:r>
    </w:p>
    <w:p w14:paraId="00000029" w14:textId="77777777" w:rsidR="00E12E73" w:rsidRDefault="003543E5">
      <w:pPr>
        <w:numPr>
          <w:ilvl w:val="0"/>
          <w:numId w:val="1"/>
        </w:numPr>
        <w:spacing w:before="120"/>
        <w:jc w:val="both"/>
      </w:pPr>
      <w:r>
        <w:t xml:space="preserve">Místnosti jsou vybaveny nábytkem, který zohledňuje rozdílnou tělesnou výšku dětí a žáků. Velikostní typy školního nábytku a ergonomické zásady práce žáků vsedě odpovídají   vyhlášce č. 160/2024 Sb. </w:t>
      </w:r>
    </w:p>
    <w:p w14:paraId="0000002A" w14:textId="77777777" w:rsidR="00E12E73" w:rsidRDefault="00E12E73">
      <w:pPr>
        <w:spacing w:before="120"/>
        <w:ind w:left="360"/>
        <w:jc w:val="both"/>
      </w:pPr>
    </w:p>
    <w:p w14:paraId="0000002B" w14:textId="77777777" w:rsidR="00E12E73" w:rsidRDefault="003543E5">
      <w:pPr>
        <w:numPr>
          <w:ilvl w:val="0"/>
          <w:numId w:val="1"/>
        </w:numPr>
        <w:spacing w:before="120"/>
        <w:jc w:val="both"/>
      </w:pPr>
      <w:r>
        <w:t>Rozsazení žáků v učebně se řídí podle jejich tělesné výš</w:t>
      </w:r>
      <w:r>
        <w:t>ky; dále se přihlíží ke speciálním vzdělávacím potřebám, případným zrakovým a sluchovým vadám a jinému zdravotnímu postižení žáků. Při jiném, než obvyklém uspořádání lavic se dbá na to, aby u žáků nedocházelo k jednostrannému zatížení svalových skupin.</w:t>
      </w:r>
    </w:p>
    <w:p w14:paraId="0000002C" w14:textId="77777777" w:rsidR="00E12E73" w:rsidRDefault="00E12E73">
      <w:pPr>
        <w:spacing w:before="120"/>
        <w:jc w:val="both"/>
      </w:pPr>
    </w:p>
    <w:p w14:paraId="0000002D" w14:textId="77777777" w:rsidR="00E12E73" w:rsidRDefault="003543E5">
      <w:pPr>
        <w:spacing w:before="120"/>
        <w:jc w:val="both"/>
        <w:rPr>
          <w:b/>
          <w:u w:val="single"/>
        </w:rPr>
      </w:pPr>
      <w:r>
        <w:rPr>
          <w:b/>
          <w:u w:val="single"/>
        </w:rPr>
        <w:t>V.</w:t>
      </w:r>
      <w:r>
        <w:rPr>
          <w:b/>
          <w:u w:val="single"/>
        </w:rPr>
        <w:t xml:space="preserve"> Údržba školy</w:t>
      </w:r>
    </w:p>
    <w:p w14:paraId="0000002E" w14:textId="77777777" w:rsidR="00E12E73" w:rsidRDefault="003543E5">
      <w:pPr>
        <w:numPr>
          <w:ilvl w:val="0"/>
          <w:numId w:val="2"/>
        </w:numPr>
        <w:spacing w:before="120"/>
        <w:jc w:val="both"/>
      </w:pPr>
      <w:r>
        <w:t>Pro čištění a úklid školy jsou stanoveny postupy, které jsou zakotveny v pracovních náplních provozních zaměstnanců. Pro zajištění úklidu jsou zpracovány normy přidělování čistících prostředků včetně dezinfekčních prostředků. Přehled o nákupu</w:t>
      </w:r>
      <w:r>
        <w:t xml:space="preserve"> a výdeji vede uklízečka ZŠ a školnice Š na skladových kartách, pravidelně provádí kontrolu jejich účelného používání. </w:t>
      </w:r>
    </w:p>
    <w:p w14:paraId="0000002F" w14:textId="77777777" w:rsidR="00E12E73" w:rsidRDefault="003543E5">
      <w:pPr>
        <w:numPr>
          <w:ilvl w:val="0"/>
          <w:numId w:val="2"/>
        </w:numPr>
        <w:spacing w:before="120"/>
        <w:jc w:val="both"/>
      </w:pPr>
      <w:r>
        <w:t>Úklid je prováděn v rozsahu, který již není stanoven právním předpisem a stanovuje jej vedoucí organizačního útvaru provozních zaměstnan</w:t>
      </w:r>
      <w:r>
        <w:t>ců.</w:t>
      </w:r>
    </w:p>
    <w:p w14:paraId="00000030" w14:textId="77777777" w:rsidR="00E12E73" w:rsidRDefault="00E12E73">
      <w:pPr>
        <w:jc w:val="both"/>
      </w:pPr>
    </w:p>
    <w:p w14:paraId="00000031" w14:textId="3A547E69" w:rsidR="00E12E73" w:rsidRDefault="003543E5">
      <w:pPr>
        <w:numPr>
          <w:ilvl w:val="0"/>
          <w:numId w:val="2"/>
        </w:numPr>
        <w:pBdr>
          <w:top w:val="nil"/>
          <w:left w:val="nil"/>
          <w:bottom w:val="nil"/>
          <w:right w:val="nil"/>
          <w:between w:val="nil"/>
        </w:pBdr>
        <w:spacing w:before="120"/>
        <w:jc w:val="both"/>
      </w:pPr>
      <w:r>
        <w:rPr>
          <w:color w:val="000000"/>
        </w:rPr>
        <w:t>Součástí čištění je běžná ochranná dezinfekce, dezinsekce a deratizace ve smyslu zákona č. 258/2000</w:t>
      </w:r>
      <w:r w:rsidR="00FA23BA">
        <w:rPr>
          <w:color w:val="000000"/>
        </w:rPr>
        <w:t xml:space="preserve"> </w:t>
      </w:r>
      <w:r>
        <w:rPr>
          <w:color w:val="000000"/>
        </w:rPr>
        <w:t>Sb., jako prevence vzniku infekčních onemocnění a výskytu škodlivých živočichů.  Při výskytu hmyzu, hlodavců a dalších živočichů ve škole je proveden speciál</w:t>
      </w:r>
      <w:r>
        <w:rPr>
          <w:color w:val="000000"/>
        </w:rPr>
        <w:t>ní ochranný zásah odbornou firmou.</w:t>
      </w:r>
    </w:p>
    <w:p w14:paraId="00000032" w14:textId="77777777" w:rsidR="00E12E73" w:rsidRDefault="00E12E73">
      <w:pPr>
        <w:spacing w:before="120"/>
        <w:jc w:val="both"/>
      </w:pPr>
    </w:p>
    <w:p w14:paraId="00000033" w14:textId="77777777" w:rsidR="00E12E73" w:rsidRDefault="003543E5">
      <w:pPr>
        <w:spacing w:before="120"/>
        <w:jc w:val="both"/>
        <w:rPr>
          <w:b/>
          <w:u w:val="single"/>
        </w:rPr>
      </w:pPr>
      <w:r>
        <w:rPr>
          <w:b/>
          <w:u w:val="single"/>
        </w:rPr>
        <w:t>VI. Pracovní podmínky</w:t>
      </w:r>
    </w:p>
    <w:p w14:paraId="00000034" w14:textId="77777777" w:rsidR="00E12E73" w:rsidRDefault="003543E5">
      <w:pPr>
        <w:numPr>
          <w:ilvl w:val="0"/>
          <w:numId w:val="3"/>
        </w:numPr>
        <w:spacing w:before="120"/>
        <w:jc w:val="both"/>
      </w:pPr>
      <w:r>
        <w:t>Ve škole není žádné rizikové pracoviště.</w:t>
      </w:r>
    </w:p>
    <w:p w14:paraId="00000035" w14:textId="0F40F004" w:rsidR="00E12E73" w:rsidRDefault="003543E5">
      <w:pPr>
        <w:numPr>
          <w:ilvl w:val="0"/>
          <w:numId w:val="3"/>
        </w:numPr>
        <w:spacing w:before="120"/>
        <w:jc w:val="both"/>
      </w:pPr>
      <w:r>
        <w:t xml:space="preserve">Škola má </w:t>
      </w:r>
      <w:proofErr w:type="spellStart"/>
      <w:r>
        <w:t>zpracován</w:t>
      </w:r>
      <w:r w:rsidR="00FA23BA">
        <w:t>ou</w:t>
      </w:r>
      <w:proofErr w:type="spellEnd"/>
      <w:r>
        <w:t xml:space="preserve"> směrnici pro </w:t>
      </w:r>
      <w:r>
        <w:rPr>
          <w:i/>
        </w:rPr>
        <w:t>Osobní ochranné pracovní prostředky</w:t>
      </w:r>
      <w:r>
        <w:t>, které jsou vydávány určenému okruhu zaměstnanců. Seznam je každoročně kontrolován, příp</w:t>
      </w:r>
      <w:r>
        <w:t xml:space="preserve">adně upravován.  </w:t>
      </w:r>
    </w:p>
    <w:p w14:paraId="00000036" w14:textId="77777777" w:rsidR="00E12E73" w:rsidRDefault="003543E5">
      <w:pPr>
        <w:numPr>
          <w:ilvl w:val="0"/>
          <w:numId w:val="3"/>
        </w:numPr>
        <w:spacing w:before="120"/>
        <w:jc w:val="both"/>
      </w:pPr>
      <w:r>
        <w:t>Pro výuku jsou používány místnosti, které splňují požadavky na osvětlení, vybavení, větrání, velikost a vybavení. V žádné z učeben není překročen maximální počet žáků</w:t>
      </w:r>
      <w:r>
        <w:rPr>
          <w:strike/>
        </w:rPr>
        <w:t>.</w:t>
      </w:r>
    </w:p>
    <w:p w14:paraId="00000037" w14:textId="77777777" w:rsidR="00E12E73" w:rsidRDefault="003543E5">
      <w:pPr>
        <w:numPr>
          <w:ilvl w:val="0"/>
          <w:numId w:val="3"/>
        </w:numPr>
        <w:spacing w:before="120"/>
        <w:jc w:val="both"/>
      </w:pPr>
      <w:r>
        <w:t>Časové rozvržení učiva, sestava rozvrhu a režim dne je stanoveno s ohl</w:t>
      </w:r>
      <w:r>
        <w:t>edem na věkové zvláštnosti dětí i žáků, jejich biorytmus a náročnost jednotlivých předmětů. Při výuce je dbáno na prevenci jednostranné statické zátěže vybraných svalových skupin výchovou žáků ke správnému sezení a držení těla.</w:t>
      </w:r>
    </w:p>
    <w:p w14:paraId="00000038" w14:textId="77777777" w:rsidR="00E12E73" w:rsidRDefault="003543E5">
      <w:pPr>
        <w:numPr>
          <w:ilvl w:val="0"/>
          <w:numId w:val="3"/>
        </w:numPr>
        <w:spacing w:before="120"/>
        <w:jc w:val="both"/>
      </w:pPr>
      <w:r>
        <w:t xml:space="preserve">Přestávky jsou využívána za </w:t>
      </w:r>
      <w:r>
        <w:t>vhodného počasí k pobytu žáků mimo budovu.</w:t>
      </w:r>
    </w:p>
    <w:p w14:paraId="00000039" w14:textId="77777777" w:rsidR="00E12E73" w:rsidRDefault="003543E5">
      <w:pPr>
        <w:numPr>
          <w:ilvl w:val="0"/>
          <w:numId w:val="3"/>
        </w:numPr>
        <w:spacing w:before="120"/>
        <w:jc w:val="both"/>
      </w:pPr>
      <w:r>
        <w:t>Denní doba pobytu dětí a žáků venku je po maximální možnou dobu, upravuje se s ohledem na aktuální klimatické podmínky.</w:t>
      </w:r>
    </w:p>
    <w:p w14:paraId="0000003A" w14:textId="77777777" w:rsidR="00E12E73" w:rsidRDefault="003543E5">
      <w:pPr>
        <w:numPr>
          <w:ilvl w:val="0"/>
          <w:numId w:val="3"/>
        </w:numPr>
        <w:spacing w:before="120"/>
        <w:jc w:val="both"/>
      </w:pPr>
      <w:r>
        <w:t>Ve třídách zajišťují vyučující vhodné podmínky pro výuku zejména sledováním teploty v učebně, dostatečným větráním, pobytem dětí o přestávkách mimo učebnu, dodržováním délky vyučovacích hodin a přestávek, zařazováním relaxačních chvilek a cvičení do hodin,</w:t>
      </w:r>
      <w:r>
        <w:t xml:space="preserve"> umožňují dětem pít i během vyučování, manipulací s žaluziemi regulují osvětlení třídy a minimalizují osvětlení třídy současně denním i umělým osvětlením. Vedou žáky k otužování a používání přiměřeně teplého oblečení. Sledují přiměřenost velikosti lavic a </w:t>
      </w:r>
      <w:r>
        <w:t>židlí pro žáky a ve spolupráci se školníkem zajišťují potřebnou výměnu za větší velikosti.</w:t>
      </w:r>
    </w:p>
    <w:p w14:paraId="0000003B" w14:textId="77777777" w:rsidR="00E12E73" w:rsidRDefault="003543E5">
      <w:pPr>
        <w:numPr>
          <w:ilvl w:val="0"/>
          <w:numId w:val="3"/>
        </w:numPr>
        <w:spacing w:before="120"/>
        <w:jc w:val="both"/>
      </w:pPr>
      <w:r>
        <w:t xml:space="preserve">Pravidelným střídáním zasedacího pořádku řad nebo jiným způsobem mění umístění žáků ve třídě tak, aby se pro žáky měnil úhel pohledu na tabuli. Také vedením žáků ke </w:t>
      </w:r>
      <w:r>
        <w:t>správnému sezení a držení těla přispívají k prevenci jednostranné statické zátěže určitých svalových skupin.</w:t>
      </w:r>
    </w:p>
    <w:p w14:paraId="0000003C" w14:textId="77777777" w:rsidR="00E12E73" w:rsidRDefault="003543E5">
      <w:pPr>
        <w:numPr>
          <w:ilvl w:val="0"/>
          <w:numId w:val="3"/>
        </w:numPr>
        <w:spacing w:before="120"/>
        <w:jc w:val="both"/>
      </w:pPr>
      <w:r>
        <w:lastRenderedPageBreak/>
        <w:t>Na počítačových pracovištích klávesnice musí být při trvalé práci oddělena od obrazovky, aby zaměstnanci umožnila zvolit nejvhodnější pracovní polo</w:t>
      </w:r>
      <w:r>
        <w:t xml:space="preserve">hu. </w:t>
      </w:r>
    </w:p>
    <w:p w14:paraId="0000003D" w14:textId="77777777" w:rsidR="00E12E73" w:rsidRDefault="00E12E73">
      <w:pPr>
        <w:spacing w:before="120"/>
        <w:jc w:val="both"/>
      </w:pPr>
    </w:p>
    <w:p w14:paraId="0000003E" w14:textId="77777777" w:rsidR="00E12E73" w:rsidRDefault="003543E5">
      <w:pPr>
        <w:spacing w:before="120"/>
        <w:jc w:val="both"/>
        <w:rPr>
          <w:b/>
          <w:u w:val="single"/>
        </w:rPr>
      </w:pPr>
      <w:r>
        <w:rPr>
          <w:b/>
          <w:u w:val="single"/>
        </w:rPr>
        <w:t>VII. Mimoškolní akce žáků</w:t>
      </w:r>
    </w:p>
    <w:p w14:paraId="0000003F" w14:textId="77777777" w:rsidR="00E12E73" w:rsidRDefault="00E12E73">
      <w:pPr>
        <w:spacing w:before="120"/>
        <w:jc w:val="both"/>
      </w:pPr>
    </w:p>
    <w:p w14:paraId="00000040" w14:textId="77777777" w:rsidR="00E12E73" w:rsidRDefault="003543E5">
      <w:pPr>
        <w:numPr>
          <w:ilvl w:val="0"/>
          <w:numId w:val="5"/>
        </w:numPr>
        <w:jc w:val="both"/>
      </w:pPr>
      <w:r>
        <w:t>Pro každou mimoškolní akci žáků je určen pedagogický zaměstnanec školy jako vedoucí akce. Ten zajišťuje dodržení podmínek pro pořádání akce (školský zákon č. 561/2004 Sb., vyhláška č. 106/2001Sb., o hygienických požadavcích</w:t>
      </w:r>
      <w:r>
        <w:t xml:space="preserve"> na zotavovací akce pro děti…). Vede záznamy o předepsaných náležitostech – souhlas rodičů s účastí dítěte, prohlášení rodičů o zdravotním stavu, potvrzení lékaře o zdravotní způsobilosti dítěte a osob zúčastňujících se akce, poučení žáků o BOZP, pojištění</w:t>
      </w:r>
      <w:r>
        <w:t>.</w:t>
      </w:r>
    </w:p>
    <w:p w14:paraId="00000041" w14:textId="77777777" w:rsidR="00E12E73" w:rsidRDefault="00E12E73">
      <w:pPr>
        <w:jc w:val="both"/>
      </w:pPr>
    </w:p>
    <w:p w14:paraId="00000042" w14:textId="77777777" w:rsidR="00E12E73" w:rsidRDefault="003543E5">
      <w:pPr>
        <w:numPr>
          <w:ilvl w:val="0"/>
          <w:numId w:val="5"/>
        </w:numPr>
        <w:jc w:val="both"/>
      </w:pPr>
      <w:r>
        <w:t>U zahraničních výjezdů žáků zajišťuje zaměstnanec školy pověřený vedením této akce stejné náležitosti, a navíc speciální pojištění žáků, oznámení pořádání akce nadřízenému orgánu apod. podle směrnice školy k pořádání zahraničních výjezdů.</w:t>
      </w:r>
    </w:p>
    <w:p w14:paraId="00000043" w14:textId="77777777" w:rsidR="00E12E73" w:rsidRDefault="00E12E73">
      <w:pPr>
        <w:jc w:val="both"/>
      </w:pPr>
    </w:p>
    <w:p w14:paraId="00000044" w14:textId="77777777" w:rsidR="00E12E73" w:rsidRDefault="00E12E73">
      <w:pPr>
        <w:spacing w:before="120"/>
        <w:jc w:val="both"/>
      </w:pPr>
    </w:p>
    <w:p w14:paraId="00000045" w14:textId="77777777" w:rsidR="00E12E73" w:rsidRDefault="003543E5">
      <w:pPr>
        <w:spacing w:before="120"/>
        <w:jc w:val="both"/>
        <w:rPr>
          <w:b/>
          <w:u w:val="single"/>
        </w:rPr>
      </w:pPr>
      <w:r>
        <w:rPr>
          <w:b/>
          <w:u w:val="single"/>
        </w:rPr>
        <w:t>VIII. Osvětlení</w:t>
      </w:r>
    </w:p>
    <w:p w14:paraId="00000046" w14:textId="77777777" w:rsidR="00E12E73" w:rsidRDefault="003543E5">
      <w:pPr>
        <w:numPr>
          <w:ilvl w:val="0"/>
          <w:numId w:val="6"/>
        </w:numPr>
        <w:spacing w:before="120"/>
        <w:jc w:val="both"/>
      </w:pPr>
      <w:r>
        <w:t>Všechny prostory sloužící k výuce mají zajištěno vyhovující denní osvětlení.</w:t>
      </w:r>
    </w:p>
    <w:p w14:paraId="00000047" w14:textId="77777777" w:rsidR="00E12E73" w:rsidRDefault="003543E5">
      <w:pPr>
        <w:numPr>
          <w:ilvl w:val="0"/>
          <w:numId w:val="6"/>
        </w:numPr>
        <w:spacing w:before="120"/>
        <w:jc w:val="both"/>
      </w:pPr>
      <w:r>
        <w:t>Regulace denního osvětlení, rozložení světla a zábrana oslnění je řešena v souladu s normovými požadavky.</w:t>
      </w:r>
    </w:p>
    <w:p w14:paraId="00000048" w14:textId="77777777" w:rsidR="00E12E73" w:rsidRDefault="00E12E73">
      <w:pPr>
        <w:spacing w:before="120"/>
        <w:jc w:val="both"/>
      </w:pPr>
    </w:p>
    <w:p w14:paraId="00000049" w14:textId="77777777" w:rsidR="00E12E73" w:rsidRDefault="003543E5">
      <w:pPr>
        <w:spacing w:before="120"/>
        <w:jc w:val="both"/>
        <w:rPr>
          <w:b/>
          <w:u w:val="single"/>
        </w:rPr>
      </w:pPr>
      <w:r>
        <w:rPr>
          <w:b/>
          <w:u w:val="single"/>
        </w:rPr>
        <w:t xml:space="preserve">IX. Větrání </w:t>
      </w:r>
    </w:p>
    <w:p w14:paraId="0000004A" w14:textId="77777777" w:rsidR="00E12E73" w:rsidRDefault="003543E5">
      <w:pPr>
        <w:numPr>
          <w:ilvl w:val="0"/>
          <w:numId w:val="4"/>
        </w:numPr>
        <w:spacing w:before="120"/>
        <w:jc w:val="both"/>
      </w:pPr>
      <w:r>
        <w:t>Všechny prostory využívané pro pobyt žáků v</w:t>
      </w:r>
      <w:r>
        <w:t xml:space="preserve"> budově škole – učebny, šatny, WC, školní družina – jsou přímo větratelné. Ve školní jídelně je zajištěna výměna vzduchu vzduchotechnikou, stejně tak i v mateřské škole, lze ale také zajistit přímé větrání. Intenzita větrání odpovídá požadavkům vyhlášky č.</w:t>
      </w:r>
      <w:r>
        <w:t xml:space="preserve"> 160/2024 Sb. Okna jsou zajištěna proti rozbití v důsledku průvanu. Ovládání ventilačních otvorů je dosažitelné z podlahy. </w:t>
      </w:r>
    </w:p>
    <w:p w14:paraId="0000004B" w14:textId="77777777" w:rsidR="00E12E73" w:rsidRDefault="00E12E73">
      <w:pPr>
        <w:spacing w:before="120"/>
        <w:jc w:val="both"/>
      </w:pPr>
    </w:p>
    <w:p w14:paraId="0000004C" w14:textId="77777777" w:rsidR="00E12E73" w:rsidRDefault="003543E5">
      <w:pPr>
        <w:spacing w:before="120"/>
        <w:jc w:val="both"/>
        <w:rPr>
          <w:b/>
          <w:u w:val="single"/>
        </w:rPr>
      </w:pPr>
      <w:r>
        <w:rPr>
          <w:b/>
          <w:u w:val="single"/>
        </w:rPr>
        <w:t>X. Vytápění a parametry mikroklimatických podmínek</w:t>
      </w:r>
    </w:p>
    <w:p w14:paraId="0000004D" w14:textId="77777777" w:rsidR="00E12E73" w:rsidRDefault="00E12E73">
      <w:pPr>
        <w:spacing w:before="120"/>
        <w:jc w:val="both"/>
      </w:pPr>
    </w:p>
    <w:p w14:paraId="0000004E" w14:textId="77777777" w:rsidR="00E12E73" w:rsidRDefault="003543E5">
      <w:r>
        <w:t>1. Místní podmínky vyhovují parametrům mikroklimatických podmínek stanovených v</w:t>
      </w:r>
      <w:r>
        <w:t>yhláškou (potvrzeno kontrolou KHS).</w:t>
      </w:r>
    </w:p>
    <w:p w14:paraId="0000004F" w14:textId="77777777" w:rsidR="00E12E73" w:rsidRDefault="00E12E73"/>
    <w:p w14:paraId="00000050" w14:textId="77777777" w:rsidR="00E12E73" w:rsidRDefault="003543E5">
      <w:pPr>
        <w:numPr>
          <w:ilvl w:val="0"/>
          <w:numId w:val="4"/>
        </w:numPr>
        <w:pBdr>
          <w:top w:val="nil"/>
          <w:left w:val="nil"/>
          <w:bottom w:val="nil"/>
          <w:right w:val="nil"/>
          <w:between w:val="nil"/>
        </w:pBdr>
        <w:jc w:val="both"/>
      </w:pPr>
      <w:r>
        <w:rPr>
          <w:color w:val="000000"/>
        </w:rPr>
        <w:t xml:space="preserve">Orientační kontrola teploty vzduchu v prostorách s trvalým pobytem je zabezpečena pomocí nástěnných teploměrů. </w:t>
      </w:r>
    </w:p>
    <w:p w14:paraId="00000051" w14:textId="77777777" w:rsidR="00E12E73" w:rsidRDefault="00E12E73">
      <w:pPr>
        <w:pBdr>
          <w:top w:val="nil"/>
          <w:left w:val="nil"/>
          <w:bottom w:val="nil"/>
          <w:right w:val="nil"/>
          <w:between w:val="nil"/>
        </w:pBdr>
        <w:ind w:left="360"/>
        <w:jc w:val="both"/>
        <w:rPr>
          <w:color w:val="000000"/>
        </w:rPr>
      </w:pPr>
    </w:p>
    <w:p w14:paraId="00000052" w14:textId="77777777" w:rsidR="00E12E73" w:rsidRDefault="003543E5">
      <w:pPr>
        <w:spacing w:before="120"/>
        <w:jc w:val="both"/>
        <w:rPr>
          <w:b/>
          <w:u w:val="single"/>
        </w:rPr>
      </w:pPr>
      <w:r>
        <w:rPr>
          <w:b/>
          <w:u w:val="single"/>
        </w:rPr>
        <w:t>XI. Vybavení školy</w:t>
      </w:r>
    </w:p>
    <w:p w14:paraId="00000053" w14:textId="77777777" w:rsidR="00E12E73" w:rsidRDefault="003543E5">
      <w:pPr>
        <w:numPr>
          <w:ilvl w:val="0"/>
          <w:numId w:val="7"/>
        </w:numPr>
        <w:spacing w:before="120"/>
        <w:jc w:val="both"/>
      </w:pPr>
      <w:r>
        <w:t>Všechna tělesa ústředního topení ve školních prostorách jsou opatřena kryty pro zamezení úrazů.</w:t>
      </w:r>
    </w:p>
    <w:p w14:paraId="00000054" w14:textId="77777777" w:rsidR="00E12E73" w:rsidRDefault="003543E5">
      <w:pPr>
        <w:numPr>
          <w:ilvl w:val="0"/>
          <w:numId w:val="7"/>
        </w:numPr>
        <w:spacing w:before="120"/>
        <w:jc w:val="both"/>
      </w:pPr>
      <w:r>
        <w:t xml:space="preserve">V tělocvičně jsou okna a svítidla zajištěna kryty a sítěmi proti rozbití. Otevírání ventilačních oken je zajištěno. Podlaha je natřena protiskluzovým nátěrem. </w:t>
      </w:r>
    </w:p>
    <w:p w14:paraId="00000055" w14:textId="77777777" w:rsidR="00E12E73" w:rsidRDefault="003543E5">
      <w:pPr>
        <w:numPr>
          <w:ilvl w:val="0"/>
          <w:numId w:val="7"/>
        </w:numPr>
        <w:spacing w:before="120"/>
        <w:jc w:val="both"/>
      </w:pPr>
      <w:r>
        <w:t>Ve škole se nevyskytují dveře kývavé nebo turniketové. Zasklená dveřní křídla a všechny prosklené plochy v úrovni dveří jsou opatřeny bezpečnostním sklem a jsou opatřeny výstražným barevným označením. Všechny dveře mají předepsané rozměry.</w:t>
      </w:r>
    </w:p>
    <w:p w14:paraId="00000056" w14:textId="77777777" w:rsidR="00E12E73" w:rsidRDefault="003543E5">
      <w:pPr>
        <w:numPr>
          <w:ilvl w:val="0"/>
          <w:numId w:val="7"/>
        </w:numPr>
        <w:spacing w:before="120"/>
        <w:jc w:val="both"/>
      </w:pPr>
      <w:r>
        <w:lastRenderedPageBreak/>
        <w:t>Centrální lékárn</w:t>
      </w:r>
      <w:r>
        <w:t xml:space="preserve">ička je umístěna ve sborovně školy, další lékárničky jsou umístěny ve školní jídelně v kanceláři vedoucí školní jídelny a kanceláři zástupce mateřské školy. U lékárniček je umístěn traumatologický plán a seznam obsahu lékárniček. </w:t>
      </w:r>
    </w:p>
    <w:p w14:paraId="00000057" w14:textId="77777777" w:rsidR="00E12E73" w:rsidRDefault="003543E5">
      <w:pPr>
        <w:numPr>
          <w:ilvl w:val="0"/>
          <w:numId w:val="7"/>
        </w:numPr>
        <w:spacing w:before="120"/>
        <w:jc w:val="both"/>
      </w:pPr>
      <w:r>
        <w:t>V učebnách jsou vytvořeny</w:t>
      </w:r>
      <w:r>
        <w:t xml:space="preserve"> relaxační koutky s odpovídajícím vybavením umístěné mimo prostor lavic.</w:t>
      </w:r>
    </w:p>
    <w:p w14:paraId="00000058" w14:textId="77777777" w:rsidR="00E12E73" w:rsidRDefault="003543E5">
      <w:pPr>
        <w:numPr>
          <w:ilvl w:val="0"/>
          <w:numId w:val="7"/>
        </w:numPr>
        <w:spacing w:before="120"/>
        <w:jc w:val="both"/>
      </w:pPr>
      <w:r>
        <w:t>Při volbě rostlin a dřevin vysazovaných na pozemky určené pro zařízení a provozovny pro výchovu a vzdělávání je zohledněna ochrana zdraví dětí a žáků a jejich rozumové schopnosti. Nov</w:t>
      </w:r>
      <w:r>
        <w:t>ě vysazované dřeviny nesnižují požadované parametry denního osvětlení ve vnitřních prostorách okolních budov. Vzdálenost sázené dřeviny od obvodové zdi budov je stejná, jako je její předpokládaná maximální výška. Vysazené rostliny, travnaté plochy a dřevin</w:t>
      </w:r>
      <w:r>
        <w:t>y jsou řádně udržovány. Pro venkovní hrací plochy je zabezpečen přívod vody ke kropení a čištění.</w:t>
      </w:r>
    </w:p>
    <w:p w14:paraId="00000059" w14:textId="77777777" w:rsidR="00E12E73" w:rsidRDefault="00E12E73"/>
    <w:p w14:paraId="0000005A" w14:textId="77777777" w:rsidR="00E12E73" w:rsidRDefault="003543E5">
      <w:pPr>
        <w:spacing w:before="120"/>
        <w:jc w:val="both"/>
        <w:rPr>
          <w:b/>
          <w:u w:val="single"/>
        </w:rPr>
      </w:pPr>
      <w:r>
        <w:rPr>
          <w:b/>
          <w:u w:val="single"/>
        </w:rPr>
        <w:t>XII. Nebezpečné chemické látky</w:t>
      </w:r>
    </w:p>
    <w:p w14:paraId="0000005B" w14:textId="77777777" w:rsidR="00E12E73" w:rsidRDefault="003543E5">
      <w:pPr>
        <w:numPr>
          <w:ilvl w:val="0"/>
          <w:numId w:val="8"/>
        </w:numPr>
        <w:spacing w:before="120"/>
        <w:jc w:val="both"/>
      </w:pPr>
      <w:r>
        <w:t xml:space="preserve">Nebezpečné látky jsou skladovány v uzamykatelných místnostech, do kterých nemají žáci školy přístup. </w:t>
      </w:r>
    </w:p>
    <w:p w14:paraId="0000005C" w14:textId="77777777" w:rsidR="00E12E73" w:rsidRDefault="003543E5">
      <w:pPr>
        <w:numPr>
          <w:ilvl w:val="0"/>
          <w:numId w:val="8"/>
        </w:numPr>
        <w:spacing w:before="120"/>
        <w:jc w:val="both"/>
      </w:pPr>
      <w:r>
        <w:t>Nebezpečné a toxické lát</w:t>
      </w:r>
      <w:r>
        <w:t xml:space="preserve">ky a odpady, které vznikají při činnosti školy, jsou likvidovány předepsaným způsobem. </w:t>
      </w:r>
    </w:p>
    <w:p w14:paraId="0000005D" w14:textId="77777777" w:rsidR="00E12E73" w:rsidRDefault="003543E5">
      <w:pPr>
        <w:numPr>
          <w:ilvl w:val="0"/>
          <w:numId w:val="8"/>
        </w:numPr>
        <w:spacing w:before="120"/>
        <w:jc w:val="both"/>
      </w:pPr>
      <w:r>
        <w:t>Rostliny a dřeviny vysazené v areálu školy odpovídají projektu školy, nejsou zde jedovaté rostliny, ani alergizující dřeviny. Pokos trávy je prováděn v intervalech, kte</w:t>
      </w:r>
      <w:r>
        <w:t>ré zamezují výskytu kvetoucích trav. Ve škole je pravidelně zveřejňováno pylové zpravodajství o výskytu pylů a alergenů.</w:t>
      </w:r>
    </w:p>
    <w:p w14:paraId="0000005E" w14:textId="77777777" w:rsidR="00E12E73" w:rsidRDefault="00E12E73">
      <w:pPr>
        <w:spacing w:before="120"/>
        <w:jc w:val="both"/>
      </w:pPr>
    </w:p>
    <w:p w14:paraId="0000005F" w14:textId="77777777" w:rsidR="00E12E73" w:rsidRDefault="003543E5">
      <w:pPr>
        <w:spacing w:before="120"/>
        <w:jc w:val="both"/>
        <w:rPr>
          <w:b/>
          <w:u w:val="single"/>
        </w:rPr>
      </w:pPr>
      <w:r>
        <w:rPr>
          <w:b/>
          <w:u w:val="single"/>
        </w:rPr>
        <w:t xml:space="preserve">XIII. Psychohygienická opatření </w:t>
      </w:r>
    </w:p>
    <w:p w14:paraId="00000060" w14:textId="77777777" w:rsidR="00E12E73" w:rsidRDefault="00E12E73">
      <w:pPr>
        <w:pStyle w:val="Podnadpis"/>
        <w:ind w:left="0" w:firstLine="0"/>
      </w:pPr>
    </w:p>
    <w:p w14:paraId="00000061" w14:textId="77777777" w:rsidR="00E12E73" w:rsidRDefault="003543E5">
      <w:pPr>
        <w:pStyle w:val="Podnadpis"/>
        <w:numPr>
          <w:ilvl w:val="0"/>
          <w:numId w:val="9"/>
        </w:numPr>
        <w:ind w:left="720"/>
      </w:pPr>
      <w:r>
        <w:t>Ochrana žáka před přetěžováním a stresovými situacemi</w:t>
      </w:r>
    </w:p>
    <w:p w14:paraId="00000062" w14:textId="77777777" w:rsidR="00E12E73" w:rsidRDefault="00E12E73">
      <w:pPr>
        <w:ind w:left="360"/>
        <w:jc w:val="both"/>
      </w:pPr>
    </w:p>
    <w:p w14:paraId="00000063" w14:textId="77777777" w:rsidR="00E12E73" w:rsidRDefault="003543E5">
      <w:pPr>
        <w:numPr>
          <w:ilvl w:val="1"/>
          <w:numId w:val="12"/>
        </w:numPr>
        <w:jc w:val="both"/>
      </w:pPr>
      <w:r>
        <w:t>Třídní učitelé se seznámí se zdravotním stave</w:t>
      </w:r>
      <w:r>
        <w:t>m všech žáků a informují o něm ostatní vyučující, především učitele TV</w:t>
      </w:r>
    </w:p>
    <w:p w14:paraId="00000064" w14:textId="77777777" w:rsidR="00E12E73" w:rsidRDefault="003543E5">
      <w:pPr>
        <w:numPr>
          <w:ilvl w:val="1"/>
          <w:numId w:val="12"/>
        </w:numPr>
        <w:jc w:val="both"/>
      </w:pPr>
      <w:r>
        <w:t>Při výchovně vzdělávacím procesu volí učitelé vhodné, věku přiměřené postupy, posilující kladnou motivaci</w:t>
      </w:r>
    </w:p>
    <w:p w14:paraId="00000065" w14:textId="77777777" w:rsidR="00E12E73" w:rsidRDefault="003543E5">
      <w:pPr>
        <w:numPr>
          <w:ilvl w:val="1"/>
          <w:numId w:val="12"/>
        </w:numPr>
        <w:jc w:val="both"/>
      </w:pPr>
      <w:r>
        <w:t xml:space="preserve">Při prověřování a hodnocení přihlížejí vyučující k možnostem žáka připravit se </w:t>
      </w:r>
      <w:r>
        <w:t xml:space="preserve">(zdravotní stav, problémy v rodině, delší </w:t>
      </w:r>
      <w:proofErr w:type="gramStart"/>
      <w:r>
        <w:t>nepřítomnost….</w:t>
      </w:r>
      <w:proofErr w:type="gramEnd"/>
      <w:r>
        <w:t>)</w:t>
      </w:r>
    </w:p>
    <w:p w14:paraId="00000066" w14:textId="77777777" w:rsidR="00E12E73" w:rsidRDefault="003543E5">
      <w:pPr>
        <w:numPr>
          <w:ilvl w:val="1"/>
          <w:numId w:val="12"/>
        </w:numPr>
        <w:jc w:val="both"/>
      </w:pPr>
      <w:r>
        <w:t>Objektivně seznamují rodiče se schopnostmi žáka a čelí tlakům na neúměrné nároky na dítě. Snaží se usměrňovat rodiče i při volbě povolání.</w:t>
      </w:r>
    </w:p>
    <w:p w14:paraId="00000067" w14:textId="77777777" w:rsidR="00E12E73" w:rsidRDefault="003543E5">
      <w:pPr>
        <w:numPr>
          <w:ilvl w:val="1"/>
          <w:numId w:val="12"/>
        </w:numPr>
        <w:jc w:val="both"/>
      </w:pPr>
      <w:r>
        <w:t xml:space="preserve">Učitelé dodržují délku hodin i přestávek, členění hodin na </w:t>
      </w:r>
      <w:r>
        <w:t>zátěžové a klidové části.</w:t>
      </w:r>
    </w:p>
    <w:p w14:paraId="00000068" w14:textId="77777777" w:rsidR="00E12E73" w:rsidRDefault="00E12E73">
      <w:pPr>
        <w:jc w:val="both"/>
      </w:pPr>
    </w:p>
    <w:p w14:paraId="00000069" w14:textId="77777777" w:rsidR="00E12E73" w:rsidRDefault="003543E5">
      <w:pPr>
        <w:pStyle w:val="Nadpis1"/>
        <w:pBdr>
          <w:top w:val="none" w:sz="0" w:space="0" w:color="000000"/>
          <w:left w:val="none" w:sz="0" w:space="0" w:color="000000"/>
          <w:bottom w:val="none" w:sz="0" w:space="0" w:color="000000"/>
          <w:right w:val="none" w:sz="0" w:space="0" w:color="000000"/>
        </w:pBdr>
        <w:ind w:left="1080" w:hanging="720"/>
        <w:jc w:val="both"/>
        <w:rPr>
          <w:b w:val="0"/>
          <w:u w:val="single"/>
        </w:rPr>
      </w:pPr>
      <w:r>
        <w:rPr>
          <w:b w:val="0"/>
          <w:u w:val="single"/>
        </w:rPr>
        <w:t>2. Výchova ke zdraví</w:t>
      </w:r>
    </w:p>
    <w:p w14:paraId="0000006A" w14:textId="77777777" w:rsidR="00E12E73" w:rsidRDefault="00E12E73">
      <w:pPr>
        <w:ind w:left="360"/>
        <w:jc w:val="both"/>
      </w:pPr>
    </w:p>
    <w:p w14:paraId="0000006B" w14:textId="77777777" w:rsidR="00E12E73" w:rsidRDefault="003543E5">
      <w:pPr>
        <w:numPr>
          <w:ilvl w:val="1"/>
          <w:numId w:val="12"/>
        </w:numPr>
        <w:jc w:val="both"/>
      </w:pPr>
      <w:r>
        <w:t>Vyučující dbají na průběžné větrání učeben v průběhu vyučování. Zároveň kontrolují přiměřené oblečení.</w:t>
      </w:r>
    </w:p>
    <w:p w14:paraId="0000006C" w14:textId="77777777" w:rsidR="00E12E73" w:rsidRDefault="003543E5">
      <w:pPr>
        <w:numPr>
          <w:ilvl w:val="1"/>
          <w:numId w:val="12"/>
        </w:numPr>
        <w:jc w:val="both"/>
      </w:pPr>
      <w:r>
        <w:t>Žáky s příznaky infekčních onemocnění učitelé a vychovatelky neprodleně izolují a předají rodičům.</w:t>
      </w:r>
    </w:p>
    <w:p w14:paraId="0000006D" w14:textId="77777777" w:rsidR="00E12E73" w:rsidRDefault="003543E5">
      <w:pPr>
        <w:numPr>
          <w:ilvl w:val="1"/>
          <w:numId w:val="12"/>
        </w:numPr>
        <w:jc w:val="both"/>
      </w:pPr>
      <w:r>
        <w:t>V období zvýšeného počtu infekcí nebudou sjednávány akce, při kterých se shromažďují žáci z více tříd, či škol.</w:t>
      </w:r>
    </w:p>
    <w:p w14:paraId="0000006E" w14:textId="77777777" w:rsidR="00E12E73" w:rsidRDefault="003543E5">
      <w:pPr>
        <w:numPr>
          <w:ilvl w:val="1"/>
          <w:numId w:val="12"/>
        </w:numPr>
        <w:jc w:val="both"/>
      </w:pPr>
      <w:r>
        <w:t>Žákům se zdravotním postižením třídní učitelé umožní, na doporučení lékaře, užívat dvojí učebnice.</w:t>
      </w:r>
    </w:p>
    <w:p w14:paraId="0000006F" w14:textId="77777777" w:rsidR="00E12E73" w:rsidRDefault="003543E5">
      <w:pPr>
        <w:numPr>
          <w:ilvl w:val="1"/>
          <w:numId w:val="12"/>
        </w:numPr>
        <w:jc w:val="both"/>
      </w:pPr>
      <w:r>
        <w:t xml:space="preserve">Třídní učitelé povedou žáky k pravidelnému a </w:t>
      </w:r>
      <w:r>
        <w:t>dostatečnému pitnému režimu.</w:t>
      </w:r>
    </w:p>
    <w:p w14:paraId="00000070" w14:textId="77777777" w:rsidR="00E12E73" w:rsidRDefault="00E12E73">
      <w:pPr>
        <w:jc w:val="both"/>
      </w:pPr>
    </w:p>
    <w:p w14:paraId="00000071" w14:textId="77777777" w:rsidR="00E12E73" w:rsidRDefault="003543E5">
      <w:pPr>
        <w:pStyle w:val="Nadpis1"/>
        <w:pBdr>
          <w:top w:val="none" w:sz="0" w:space="0" w:color="000000"/>
          <w:left w:val="none" w:sz="0" w:space="0" w:color="000000"/>
          <w:bottom w:val="none" w:sz="0" w:space="0" w:color="000000"/>
          <w:right w:val="none" w:sz="0" w:space="0" w:color="000000"/>
        </w:pBdr>
        <w:ind w:left="1080" w:hanging="720"/>
        <w:jc w:val="both"/>
        <w:rPr>
          <w:b w:val="0"/>
          <w:u w:val="single"/>
        </w:rPr>
      </w:pPr>
      <w:r>
        <w:rPr>
          <w:b w:val="0"/>
          <w:u w:val="single"/>
        </w:rPr>
        <w:lastRenderedPageBreak/>
        <w:t>3. Výchova k pohybu</w:t>
      </w:r>
    </w:p>
    <w:p w14:paraId="00000072" w14:textId="77777777" w:rsidR="00E12E73" w:rsidRDefault="00E12E73">
      <w:pPr>
        <w:jc w:val="both"/>
      </w:pPr>
    </w:p>
    <w:p w14:paraId="00000073" w14:textId="77777777" w:rsidR="00E12E73" w:rsidRDefault="003543E5">
      <w:pPr>
        <w:numPr>
          <w:ilvl w:val="1"/>
          <w:numId w:val="12"/>
        </w:numPr>
        <w:jc w:val="both"/>
      </w:pPr>
      <w:r>
        <w:t xml:space="preserve">Třídní učitelé informují rodiče o významu dodržování režimu dne (pohyb na čerstvém vzduchu, dostatečný spánek, zdravá </w:t>
      </w:r>
      <w:proofErr w:type="gramStart"/>
      <w:r>
        <w:t>výživa, ….</w:t>
      </w:r>
      <w:proofErr w:type="gramEnd"/>
      <w:r>
        <w:t>)</w:t>
      </w:r>
    </w:p>
    <w:p w14:paraId="00000074" w14:textId="77777777" w:rsidR="00E12E73" w:rsidRDefault="003543E5">
      <w:pPr>
        <w:numPr>
          <w:ilvl w:val="1"/>
          <w:numId w:val="12"/>
        </w:numPr>
        <w:jc w:val="both"/>
      </w:pPr>
      <w:r>
        <w:t>Mimořádnou pozornost věnují učitelé tělesné výchovy posilování kladného vzt</w:t>
      </w:r>
      <w:r>
        <w:t>ahu k pohybu a zvyšování tělesné zdatnosti a odolnosti.</w:t>
      </w:r>
    </w:p>
    <w:p w14:paraId="00000075" w14:textId="77777777" w:rsidR="00E12E73" w:rsidRDefault="003543E5">
      <w:pPr>
        <w:numPr>
          <w:ilvl w:val="1"/>
          <w:numId w:val="12"/>
        </w:numPr>
        <w:jc w:val="both"/>
      </w:pPr>
      <w:r>
        <w:t>Činnost ŠD budou vychovatelky směřovat do přírody, pokud to počasí dovolí</w:t>
      </w:r>
    </w:p>
    <w:p w14:paraId="00000076" w14:textId="77777777" w:rsidR="00E12E73" w:rsidRDefault="003543E5">
      <w:pPr>
        <w:numPr>
          <w:ilvl w:val="1"/>
          <w:numId w:val="12"/>
        </w:numPr>
        <w:jc w:val="both"/>
      </w:pPr>
      <w:r>
        <w:t>V průběhu vyučovacích hodin učitelé zařazují relaxační cvičení formou tělovýchovných chvilek, dechových cvičení.</w:t>
      </w:r>
    </w:p>
    <w:p w14:paraId="00000077" w14:textId="77777777" w:rsidR="00E12E73" w:rsidRDefault="003543E5">
      <w:pPr>
        <w:numPr>
          <w:ilvl w:val="1"/>
          <w:numId w:val="12"/>
        </w:numPr>
        <w:jc w:val="both"/>
      </w:pPr>
      <w:r>
        <w:t>Ve spolupráci</w:t>
      </w:r>
      <w:r>
        <w:t xml:space="preserve"> s rodiči usměrňují učitelé děti k výběru mimoškolní činnosti s tělovýchovným zaměřením.</w:t>
      </w:r>
    </w:p>
    <w:p w14:paraId="00000078" w14:textId="77777777" w:rsidR="00E12E73" w:rsidRDefault="00E12E73">
      <w:pPr>
        <w:spacing w:before="120"/>
        <w:jc w:val="both"/>
      </w:pPr>
    </w:p>
    <w:p w14:paraId="00000079" w14:textId="77777777" w:rsidR="00E12E73" w:rsidRDefault="00E12E73">
      <w:pPr>
        <w:spacing w:before="120"/>
        <w:jc w:val="both"/>
      </w:pPr>
    </w:p>
    <w:p w14:paraId="0000007A" w14:textId="77777777" w:rsidR="00E12E73" w:rsidRDefault="003543E5">
      <w:pPr>
        <w:spacing w:before="120"/>
        <w:jc w:val="both"/>
        <w:rPr>
          <w:b/>
          <w:u w:val="single"/>
        </w:rPr>
      </w:pPr>
      <w:r>
        <w:rPr>
          <w:b/>
          <w:u w:val="single"/>
        </w:rPr>
        <w:t>XIV. Závěrečná ustanovení</w:t>
      </w:r>
    </w:p>
    <w:p w14:paraId="0000007B" w14:textId="77777777" w:rsidR="00E12E73" w:rsidRDefault="003543E5">
      <w:pPr>
        <w:numPr>
          <w:ilvl w:val="0"/>
          <w:numId w:val="13"/>
        </w:numPr>
        <w:spacing w:before="120"/>
        <w:jc w:val="both"/>
      </w:pPr>
      <w:r>
        <w:t>Jeden výtisk provozního řádu je trvale uložen ve sborovně (na místě trvale přístupném všem zaměstnancům školy). Provozní řád byl projednán na pedagogické radě dne 26. 8 2024. Seznámení s provozním řádem tvoří součást vstupního a periodického školení zaměst</w:t>
      </w:r>
      <w:r>
        <w:t>nanců školy. Kontrola provádění jednotlivých ustanovení je součástí každoroční veřejné prověrky BOZP.</w:t>
      </w:r>
    </w:p>
    <w:p w14:paraId="0000007C" w14:textId="77777777" w:rsidR="00E12E73" w:rsidRDefault="003543E5">
      <w:pPr>
        <w:numPr>
          <w:ilvl w:val="0"/>
          <w:numId w:val="13"/>
        </w:numPr>
        <w:spacing w:before="120"/>
        <w:jc w:val="both"/>
      </w:pPr>
      <w:r>
        <w:t xml:space="preserve">Kontrolou provádění ustanovení této směrnice je ředitelka školy a zástupce ředitel MŠ. </w:t>
      </w:r>
    </w:p>
    <w:p w14:paraId="0000007D" w14:textId="77777777" w:rsidR="00E12E73" w:rsidRDefault="003543E5">
      <w:pPr>
        <w:numPr>
          <w:ilvl w:val="0"/>
          <w:numId w:val="13"/>
        </w:numPr>
        <w:spacing w:before="120"/>
        <w:jc w:val="both"/>
      </w:pPr>
      <w:r>
        <w:t>O kontrolách provádí písemné záznamy.</w:t>
      </w:r>
    </w:p>
    <w:p w14:paraId="0000007E" w14:textId="77777777" w:rsidR="00E12E73" w:rsidRDefault="003543E5">
      <w:pPr>
        <w:numPr>
          <w:ilvl w:val="0"/>
          <w:numId w:val="13"/>
        </w:numPr>
        <w:spacing w:before="120"/>
        <w:jc w:val="both"/>
      </w:pPr>
      <w:r>
        <w:t>Zrušuje se předchozí znění t</w:t>
      </w:r>
      <w:r>
        <w:t xml:space="preserve">ohoto řádu, jeho uložení se řídí spisovým řádem školy. </w:t>
      </w:r>
    </w:p>
    <w:p w14:paraId="0000007F" w14:textId="77777777" w:rsidR="00E12E73" w:rsidRDefault="003543E5">
      <w:pPr>
        <w:numPr>
          <w:ilvl w:val="0"/>
          <w:numId w:val="13"/>
        </w:numPr>
        <w:spacing w:before="120"/>
        <w:jc w:val="both"/>
      </w:pPr>
      <w:r>
        <w:t>Směrnice nabývá účinnosti dnem: 1. 9. 2924</w:t>
      </w:r>
    </w:p>
    <w:p w14:paraId="00000080" w14:textId="77777777" w:rsidR="00E12E73" w:rsidRDefault="00E12E73">
      <w:pPr>
        <w:jc w:val="both"/>
      </w:pPr>
    </w:p>
    <w:p w14:paraId="00000081" w14:textId="77777777" w:rsidR="00E12E73" w:rsidRDefault="00E12E73">
      <w:pPr>
        <w:jc w:val="both"/>
      </w:pPr>
    </w:p>
    <w:p w14:paraId="00000082" w14:textId="77777777" w:rsidR="00E12E73" w:rsidRDefault="00E12E73">
      <w:pPr>
        <w:jc w:val="both"/>
      </w:pPr>
    </w:p>
    <w:p w14:paraId="00000083" w14:textId="77777777" w:rsidR="00E12E73" w:rsidRDefault="003543E5">
      <w:pPr>
        <w:jc w:val="both"/>
      </w:pPr>
      <w:r>
        <w:t>V Senohrabech dne 1. 9. 2024</w:t>
      </w:r>
    </w:p>
    <w:p w14:paraId="00000084" w14:textId="77777777" w:rsidR="00E12E73" w:rsidRDefault="00E12E73">
      <w:pPr>
        <w:jc w:val="both"/>
      </w:pPr>
    </w:p>
    <w:p w14:paraId="00000085" w14:textId="77777777" w:rsidR="00E12E73" w:rsidRDefault="00E12E73">
      <w:pPr>
        <w:jc w:val="right"/>
      </w:pPr>
    </w:p>
    <w:p w14:paraId="00000086" w14:textId="77777777" w:rsidR="00E12E73" w:rsidRDefault="003543E5">
      <w:pPr>
        <w:pBdr>
          <w:top w:val="nil"/>
          <w:left w:val="nil"/>
          <w:bottom w:val="nil"/>
          <w:right w:val="nil"/>
          <w:between w:val="nil"/>
        </w:pBdr>
        <w:rPr>
          <w:color w:val="000000"/>
        </w:rPr>
      </w:pPr>
      <w:r>
        <w:rPr>
          <w:color w:val="000000"/>
        </w:rPr>
        <w:t>Mgr. Šárka Hájková Heřmánková</w:t>
      </w:r>
    </w:p>
    <w:p w14:paraId="00000087" w14:textId="77777777" w:rsidR="00E12E73" w:rsidRDefault="003543E5">
      <w:pPr>
        <w:pBdr>
          <w:top w:val="nil"/>
          <w:left w:val="nil"/>
          <w:bottom w:val="nil"/>
          <w:right w:val="nil"/>
          <w:between w:val="nil"/>
        </w:pBdr>
        <w:rPr>
          <w:color w:val="000000"/>
        </w:rPr>
      </w:pPr>
      <w:r>
        <w:rPr>
          <w:color w:val="000000"/>
        </w:rPr>
        <w:t>ředitel školy</w:t>
      </w:r>
    </w:p>
    <w:p w14:paraId="00000088" w14:textId="77777777" w:rsidR="00E12E73" w:rsidRDefault="00E12E73">
      <w:pPr>
        <w:pBdr>
          <w:top w:val="nil"/>
          <w:left w:val="nil"/>
          <w:bottom w:val="nil"/>
          <w:right w:val="nil"/>
          <w:between w:val="nil"/>
        </w:pBdr>
        <w:rPr>
          <w:color w:val="000000"/>
        </w:rPr>
      </w:pPr>
    </w:p>
    <w:p w14:paraId="00000089" w14:textId="77777777" w:rsidR="00E12E73" w:rsidRDefault="00E12E73">
      <w:pPr>
        <w:pBdr>
          <w:top w:val="nil"/>
          <w:left w:val="nil"/>
          <w:bottom w:val="nil"/>
          <w:right w:val="nil"/>
          <w:between w:val="nil"/>
        </w:pBdr>
        <w:rPr>
          <w:color w:val="000000"/>
        </w:rPr>
      </w:pPr>
    </w:p>
    <w:p w14:paraId="0000008A" w14:textId="77777777" w:rsidR="00E12E73" w:rsidRDefault="003543E5">
      <w:pPr>
        <w:pBdr>
          <w:top w:val="nil"/>
          <w:left w:val="nil"/>
          <w:bottom w:val="nil"/>
          <w:right w:val="nil"/>
          <w:between w:val="nil"/>
        </w:pBdr>
        <w:rPr>
          <w:i/>
          <w:color w:val="000000"/>
        </w:rPr>
      </w:pPr>
      <w:r>
        <w:rPr>
          <w:i/>
          <w:color w:val="000000"/>
        </w:rPr>
        <w:t xml:space="preserve">Příloha </w:t>
      </w:r>
    </w:p>
    <w:p w14:paraId="0000008B" w14:textId="77777777" w:rsidR="00E12E73" w:rsidRDefault="003543E5">
      <w:pPr>
        <w:pBdr>
          <w:top w:val="nil"/>
          <w:left w:val="nil"/>
          <w:bottom w:val="nil"/>
          <w:right w:val="nil"/>
          <w:between w:val="nil"/>
        </w:pBdr>
        <w:rPr>
          <w:i/>
          <w:color w:val="000000"/>
        </w:rPr>
      </w:pPr>
      <w:r>
        <w:rPr>
          <w:i/>
          <w:color w:val="000000"/>
        </w:rPr>
        <w:t xml:space="preserve">- související předpisy </w:t>
      </w:r>
    </w:p>
    <w:p w14:paraId="0000008C" w14:textId="77777777" w:rsidR="00E12E73" w:rsidRDefault="003543E5">
      <w:pPr>
        <w:numPr>
          <w:ilvl w:val="0"/>
          <w:numId w:val="12"/>
        </w:numPr>
        <w:pBdr>
          <w:top w:val="nil"/>
          <w:left w:val="nil"/>
          <w:bottom w:val="nil"/>
          <w:right w:val="nil"/>
          <w:between w:val="nil"/>
        </w:pBdr>
        <w:rPr>
          <w:i/>
          <w:color w:val="000000"/>
        </w:rPr>
      </w:pPr>
      <w:r>
        <w:rPr>
          <w:i/>
          <w:color w:val="000000"/>
        </w:rPr>
        <w:t>osnova provozního řádu</w:t>
      </w:r>
    </w:p>
    <w:p w14:paraId="0000008D" w14:textId="77777777" w:rsidR="00E12E73" w:rsidRDefault="00E12E73">
      <w:pPr>
        <w:pBdr>
          <w:top w:val="nil"/>
          <w:left w:val="nil"/>
          <w:bottom w:val="nil"/>
          <w:right w:val="nil"/>
          <w:between w:val="nil"/>
        </w:pBdr>
        <w:rPr>
          <w:i/>
          <w:color w:val="000000"/>
        </w:rPr>
      </w:pPr>
    </w:p>
    <w:p w14:paraId="0000008E" w14:textId="77777777" w:rsidR="00E12E73" w:rsidRDefault="003543E5">
      <w:pPr>
        <w:pBdr>
          <w:top w:val="nil"/>
          <w:left w:val="nil"/>
          <w:bottom w:val="nil"/>
          <w:right w:val="nil"/>
          <w:between w:val="nil"/>
        </w:pBdr>
        <w:jc w:val="both"/>
        <w:rPr>
          <w:b/>
          <w:i/>
          <w:color w:val="000000"/>
        </w:rPr>
      </w:pPr>
      <w:r>
        <w:rPr>
          <w:b/>
          <w:i/>
          <w:color w:val="000000"/>
        </w:rPr>
        <w:t>Provozní řád se řídí zejména předpisy uvedenými v příloze.</w:t>
      </w:r>
    </w:p>
    <w:p w14:paraId="0000008F" w14:textId="77777777" w:rsidR="00E12E73" w:rsidRDefault="003543E5">
      <w:pPr>
        <w:numPr>
          <w:ilvl w:val="0"/>
          <w:numId w:val="12"/>
        </w:numPr>
        <w:pBdr>
          <w:top w:val="nil"/>
          <w:left w:val="nil"/>
          <w:bottom w:val="nil"/>
          <w:right w:val="nil"/>
          <w:between w:val="nil"/>
        </w:pBdr>
        <w:jc w:val="both"/>
        <w:rPr>
          <w:i/>
          <w:color w:val="000000"/>
        </w:rPr>
      </w:pPr>
      <w:r>
        <w:rPr>
          <w:i/>
          <w:color w:val="000000"/>
        </w:rPr>
        <w:t>školský zákon č. 561/2004 Sb.,</w:t>
      </w:r>
    </w:p>
    <w:p w14:paraId="00000090" w14:textId="77777777" w:rsidR="00E12E73" w:rsidRDefault="003543E5">
      <w:pPr>
        <w:numPr>
          <w:ilvl w:val="0"/>
          <w:numId w:val="12"/>
        </w:numPr>
        <w:pBdr>
          <w:top w:val="nil"/>
          <w:left w:val="nil"/>
          <w:bottom w:val="nil"/>
          <w:right w:val="nil"/>
          <w:between w:val="nil"/>
        </w:pBdr>
        <w:jc w:val="both"/>
        <w:rPr>
          <w:i/>
          <w:color w:val="000000"/>
        </w:rPr>
      </w:pPr>
      <w:r>
        <w:rPr>
          <w:i/>
          <w:color w:val="000000"/>
        </w:rPr>
        <w:t>zákon o ochraně veřejného zdraví č. 258/2000Sb.</w:t>
      </w:r>
    </w:p>
    <w:p w14:paraId="00000091" w14:textId="77777777" w:rsidR="00E12E73" w:rsidRDefault="003543E5">
      <w:pPr>
        <w:numPr>
          <w:ilvl w:val="0"/>
          <w:numId w:val="12"/>
        </w:numPr>
        <w:jc w:val="both"/>
        <w:rPr>
          <w:i/>
        </w:rPr>
      </w:pPr>
      <w:r>
        <w:rPr>
          <w:i/>
        </w:rPr>
        <w:t>vyhláška č. 106/2001Sb.o hygienických požadavcích na zotavovací akce pro děti</w:t>
      </w:r>
    </w:p>
    <w:p w14:paraId="00000092" w14:textId="77777777" w:rsidR="00E12E73" w:rsidRDefault="003543E5">
      <w:pPr>
        <w:numPr>
          <w:ilvl w:val="0"/>
          <w:numId w:val="12"/>
        </w:numPr>
        <w:jc w:val="both"/>
        <w:rPr>
          <w:i/>
        </w:rPr>
      </w:pPr>
      <w:r>
        <w:rPr>
          <w:i/>
        </w:rPr>
        <w:t>Vyhláška č. 160/2024 Sb. o hygienických požadavcích na prostory a provoz zařízení a provozoven pro výchovu a vzdělávání dětí a mladistvých</w:t>
      </w:r>
    </w:p>
    <w:p w14:paraId="00000093" w14:textId="77777777" w:rsidR="00E12E73" w:rsidRDefault="003543E5">
      <w:pPr>
        <w:widowControl w:val="0"/>
        <w:numPr>
          <w:ilvl w:val="0"/>
          <w:numId w:val="12"/>
        </w:numPr>
        <w:pBdr>
          <w:top w:val="nil"/>
          <w:left w:val="nil"/>
          <w:bottom w:val="nil"/>
          <w:right w:val="nil"/>
          <w:between w:val="nil"/>
        </w:pBdr>
        <w:spacing w:before="100" w:after="100"/>
        <w:jc w:val="both"/>
        <w:rPr>
          <w:i/>
          <w:color w:val="000000"/>
        </w:rPr>
      </w:pPr>
      <w:r>
        <w:rPr>
          <w:i/>
          <w:color w:val="000000"/>
        </w:rPr>
        <w:t>Vyhláška č. 137/2004Sb.  o hygienických požadavcích na stravovací služby a o zásadách osobní a provozní hygieny při č</w:t>
      </w:r>
      <w:r>
        <w:rPr>
          <w:i/>
          <w:color w:val="000000"/>
        </w:rPr>
        <w:t xml:space="preserve">innostech epidemiologicky závažných </w:t>
      </w:r>
    </w:p>
    <w:p w14:paraId="00000094" w14:textId="77777777" w:rsidR="00E12E73" w:rsidRDefault="003543E5">
      <w:pPr>
        <w:widowControl w:val="0"/>
        <w:numPr>
          <w:ilvl w:val="0"/>
          <w:numId w:val="12"/>
        </w:numPr>
        <w:pBdr>
          <w:top w:val="nil"/>
          <w:left w:val="nil"/>
          <w:bottom w:val="nil"/>
          <w:right w:val="nil"/>
          <w:between w:val="nil"/>
        </w:pBdr>
        <w:jc w:val="both"/>
        <w:rPr>
          <w:i/>
          <w:color w:val="000000"/>
        </w:rPr>
      </w:pPr>
      <w:r>
        <w:rPr>
          <w:i/>
          <w:color w:val="000000"/>
        </w:rPr>
        <w:t>vyhláška č. 48/2005 Sb. o základním vzdělávání</w:t>
      </w:r>
    </w:p>
    <w:p w14:paraId="00000095" w14:textId="77777777" w:rsidR="00E12E73" w:rsidRDefault="003543E5">
      <w:pPr>
        <w:widowControl w:val="0"/>
        <w:numPr>
          <w:ilvl w:val="0"/>
          <w:numId w:val="12"/>
        </w:numPr>
        <w:pBdr>
          <w:top w:val="nil"/>
          <w:left w:val="nil"/>
          <w:bottom w:val="nil"/>
          <w:right w:val="nil"/>
          <w:between w:val="nil"/>
        </w:pBdr>
        <w:jc w:val="both"/>
        <w:rPr>
          <w:i/>
          <w:color w:val="000000"/>
        </w:rPr>
      </w:pPr>
      <w:r>
        <w:rPr>
          <w:i/>
          <w:color w:val="000000"/>
        </w:rPr>
        <w:t>vyhláška č. 13/2005 Sb. o středním vzdělávání a vzdělávání v konzervatoři</w:t>
      </w:r>
    </w:p>
    <w:p w14:paraId="00000096" w14:textId="77777777" w:rsidR="00E12E73" w:rsidRDefault="003543E5">
      <w:pPr>
        <w:widowControl w:val="0"/>
        <w:numPr>
          <w:ilvl w:val="0"/>
          <w:numId w:val="12"/>
        </w:numPr>
        <w:pBdr>
          <w:top w:val="nil"/>
          <w:left w:val="nil"/>
          <w:bottom w:val="nil"/>
          <w:right w:val="nil"/>
          <w:between w:val="nil"/>
        </w:pBdr>
        <w:jc w:val="both"/>
        <w:rPr>
          <w:i/>
          <w:color w:val="000000"/>
        </w:rPr>
      </w:pPr>
      <w:r>
        <w:rPr>
          <w:i/>
          <w:color w:val="000000"/>
        </w:rPr>
        <w:t>vyhláška č.14/2005 Sb. o předškolním vzdělávání</w:t>
      </w:r>
    </w:p>
    <w:p w14:paraId="00000097" w14:textId="77777777" w:rsidR="00E12E73" w:rsidRDefault="003543E5">
      <w:pPr>
        <w:widowControl w:val="0"/>
        <w:numPr>
          <w:ilvl w:val="0"/>
          <w:numId w:val="12"/>
        </w:numPr>
        <w:pBdr>
          <w:top w:val="nil"/>
          <w:left w:val="nil"/>
          <w:bottom w:val="nil"/>
          <w:right w:val="nil"/>
          <w:between w:val="nil"/>
        </w:pBdr>
        <w:jc w:val="both"/>
        <w:rPr>
          <w:i/>
          <w:color w:val="000000"/>
        </w:rPr>
      </w:pPr>
      <w:r>
        <w:rPr>
          <w:i/>
          <w:color w:val="000000"/>
        </w:rPr>
        <w:t>vyhláška č. 74/2005 Sb., o zájmovém vzdělávání</w:t>
      </w:r>
    </w:p>
    <w:p w14:paraId="00000098" w14:textId="77777777" w:rsidR="00E12E73" w:rsidRDefault="00E12E73">
      <w:pPr>
        <w:pBdr>
          <w:top w:val="nil"/>
          <w:left w:val="nil"/>
          <w:bottom w:val="nil"/>
          <w:right w:val="nil"/>
          <w:between w:val="nil"/>
        </w:pBdr>
        <w:rPr>
          <w:b/>
          <w:color w:val="000000"/>
        </w:rPr>
      </w:pPr>
    </w:p>
    <w:p w14:paraId="00000099" w14:textId="77777777" w:rsidR="00E12E73" w:rsidRDefault="00E12E73">
      <w:pPr>
        <w:pBdr>
          <w:top w:val="nil"/>
          <w:left w:val="nil"/>
          <w:bottom w:val="nil"/>
          <w:right w:val="nil"/>
          <w:between w:val="nil"/>
        </w:pBdr>
        <w:rPr>
          <w:b/>
          <w:color w:val="000000"/>
        </w:rPr>
      </w:pPr>
    </w:p>
    <w:p w14:paraId="0000009A" w14:textId="77777777" w:rsidR="00E12E73" w:rsidRDefault="003543E5">
      <w:pPr>
        <w:pBdr>
          <w:top w:val="nil"/>
          <w:left w:val="nil"/>
          <w:bottom w:val="nil"/>
          <w:right w:val="nil"/>
          <w:between w:val="nil"/>
        </w:pBdr>
        <w:jc w:val="both"/>
        <w:rPr>
          <w:color w:val="000000"/>
        </w:rPr>
      </w:pPr>
      <w:r>
        <w:rPr>
          <w:color w:val="000000"/>
        </w:rPr>
        <w:t>Zásady provozního řádu základní škol dle zákona č. 258/2000Sb. o ochraně veřejného zdraví</w:t>
      </w:r>
    </w:p>
    <w:p w14:paraId="0000009B" w14:textId="77777777" w:rsidR="00E12E73" w:rsidRDefault="003543E5">
      <w:pPr>
        <w:pBdr>
          <w:top w:val="nil"/>
          <w:left w:val="nil"/>
          <w:bottom w:val="nil"/>
          <w:right w:val="nil"/>
          <w:between w:val="nil"/>
        </w:pBdr>
        <w:jc w:val="both"/>
        <w:rPr>
          <w:color w:val="000000"/>
        </w:rPr>
      </w:pPr>
      <w:r>
        <w:rPr>
          <w:color w:val="000000"/>
        </w:rPr>
        <w:t>(osnova, kterou mají hygienické stanice a používají při dozorové činnosti na školách)</w:t>
      </w:r>
    </w:p>
    <w:p w14:paraId="0000009C" w14:textId="77777777" w:rsidR="00E12E73" w:rsidRDefault="003543E5">
      <w:pPr>
        <w:pBdr>
          <w:top w:val="nil"/>
          <w:left w:val="nil"/>
          <w:bottom w:val="nil"/>
          <w:right w:val="nil"/>
          <w:between w:val="nil"/>
        </w:pBdr>
        <w:jc w:val="both"/>
        <w:rPr>
          <w:color w:val="000000"/>
        </w:rPr>
      </w:pPr>
      <w:r>
        <w:rPr>
          <w:color w:val="000000"/>
        </w:rPr>
        <w:t xml:space="preserve">      </w:t>
      </w:r>
    </w:p>
    <w:p w14:paraId="0000009D" w14:textId="77777777" w:rsidR="00E12E73" w:rsidRDefault="003543E5">
      <w:pPr>
        <w:pBdr>
          <w:top w:val="nil"/>
          <w:left w:val="nil"/>
          <w:bottom w:val="nil"/>
          <w:right w:val="nil"/>
          <w:between w:val="nil"/>
        </w:pBdr>
        <w:jc w:val="both"/>
        <w:rPr>
          <w:color w:val="000000"/>
        </w:rPr>
      </w:pPr>
      <w:r>
        <w:rPr>
          <w:color w:val="000000"/>
        </w:rPr>
        <w:tab/>
        <w:t xml:space="preserve">      Základní škola</w:t>
      </w:r>
    </w:p>
    <w:p w14:paraId="0000009E" w14:textId="77777777" w:rsidR="00E12E73" w:rsidRDefault="003543E5">
      <w:pPr>
        <w:numPr>
          <w:ilvl w:val="0"/>
          <w:numId w:val="14"/>
        </w:numPr>
        <w:pBdr>
          <w:top w:val="nil"/>
          <w:left w:val="nil"/>
          <w:bottom w:val="nil"/>
          <w:right w:val="nil"/>
          <w:between w:val="nil"/>
        </w:pBdr>
        <w:tabs>
          <w:tab w:val="left" w:pos="1080"/>
        </w:tabs>
        <w:spacing w:before="120"/>
        <w:ind w:left="1080" w:hanging="720"/>
        <w:jc w:val="both"/>
        <w:rPr>
          <w:color w:val="000000"/>
        </w:rPr>
      </w:pPr>
      <w:r>
        <w:rPr>
          <w:color w:val="000000"/>
        </w:rPr>
        <w:t>Údaje o zařízení</w:t>
      </w:r>
    </w:p>
    <w:p w14:paraId="0000009F" w14:textId="77777777" w:rsidR="00E12E73" w:rsidRDefault="003543E5">
      <w:pPr>
        <w:pBdr>
          <w:top w:val="nil"/>
          <w:left w:val="nil"/>
          <w:bottom w:val="nil"/>
          <w:right w:val="nil"/>
          <w:between w:val="nil"/>
        </w:pBdr>
        <w:ind w:left="1080"/>
        <w:jc w:val="both"/>
        <w:rPr>
          <w:color w:val="000000"/>
        </w:rPr>
      </w:pPr>
      <w:r>
        <w:rPr>
          <w:color w:val="000000"/>
        </w:rPr>
        <w:t>(adresa, telefon, IČO, ředitel, zá</w:t>
      </w:r>
      <w:r>
        <w:rPr>
          <w:color w:val="000000"/>
        </w:rPr>
        <w:t>stupce)</w:t>
      </w:r>
    </w:p>
    <w:p w14:paraId="000000A0" w14:textId="77777777" w:rsidR="00E12E73" w:rsidRDefault="003543E5">
      <w:pPr>
        <w:pBdr>
          <w:top w:val="nil"/>
          <w:left w:val="nil"/>
          <w:bottom w:val="nil"/>
          <w:right w:val="nil"/>
          <w:between w:val="nil"/>
        </w:pBdr>
        <w:ind w:left="1080"/>
        <w:jc w:val="both"/>
        <w:rPr>
          <w:color w:val="000000"/>
        </w:rPr>
      </w:pPr>
      <w:r>
        <w:rPr>
          <w:color w:val="000000"/>
        </w:rPr>
        <w:t>Typ školy, kapacita, zájmové činnosti školy, kroužku, sportovní vyžití, využívání školní budovy a školního pozemku pro jiné aktivity školy, druh aktivity a její časové zařazení včetně víkendů a prázdnin, stravování pro cizí strávníky ve školní jíde</w:t>
      </w:r>
      <w:r>
        <w:rPr>
          <w:color w:val="000000"/>
        </w:rPr>
        <w:t>lně, zařazení a organizování společných činností pro žáky a jejich rodiče.</w:t>
      </w:r>
    </w:p>
    <w:p w14:paraId="000000A1" w14:textId="77777777" w:rsidR="00E12E73" w:rsidRDefault="003543E5">
      <w:pPr>
        <w:numPr>
          <w:ilvl w:val="0"/>
          <w:numId w:val="14"/>
        </w:numPr>
        <w:pBdr>
          <w:top w:val="nil"/>
          <w:left w:val="nil"/>
          <w:bottom w:val="nil"/>
          <w:right w:val="nil"/>
          <w:between w:val="nil"/>
        </w:pBdr>
        <w:tabs>
          <w:tab w:val="left" w:pos="1080"/>
        </w:tabs>
        <w:spacing w:before="120"/>
        <w:ind w:left="1080" w:hanging="720"/>
        <w:jc w:val="both"/>
        <w:rPr>
          <w:color w:val="000000"/>
        </w:rPr>
      </w:pPr>
      <w:r>
        <w:rPr>
          <w:color w:val="000000"/>
        </w:rPr>
        <w:t>Režim dne</w:t>
      </w:r>
    </w:p>
    <w:p w14:paraId="000000A2" w14:textId="77777777" w:rsidR="00E12E73" w:rsidRDefault="003543E5">
      <w:pPr>
        <w:pBdr>
          <w:top w:val="nil"/>
          <w:left w:val="nil"/>
          <w:bottom w:val="nil"/>
          <w:right w:val="nil"/>
          <w:between w:val="nil"/>
        </w:pBdr>
        <w:ind w:left="1080"/>
        <w:jc w:val="both"/>
        <w:rPr>
          <w:color w:val="000000"/>
        </w:rPr>
      </w:pPr>
      <w:r>
        <w:rPr>
          <w:color w:val="000000"/>
        </w:rPr>
        <w:t>Provoz týkající se aktivit určených žákům, mládeži (od … do …), Dojíždění dětí (maximální vzdálenost, druh dopravy, čas prvního příjezdu žáků a posledního odjezdu žáků). D</w:t>
      </w:r>
      <w:r>
        <w:rPr>
          <w:color w:val="000000"/>
        </w:rPr>
        <w:t>ružina: využití (1.-4. třída apod.), Ranní družina, čas nástupu žáků. Odpolední družina, doba pobytu. Pobyt venku, časové zařazení, délka pobytu, způsob využití pobytu venku.</w:t>
      </w:r>
    </w:p>
    <w:p w14:paraId="000000A3" w14:textId="77777777" w:rsidR="00E12E73" w:rsidRDefault="003543E5">
      <w:pPr>
        <w:pBdr>
          <w:top w:val="nil"/>
          <w:left w:val="nil"/>
          <w:bottom w:val="nil"/>
          <w:right w:val="nil"/>
          <w:between w:val="nil"/>
        </w:pBdr>
        <w:ind w:left="1080"/>
        <w:jc w:val="both"/>
        <w:rPr>
          <w:color w:val="000000"/>
        </w:rPr>
      </w:pPr>
      <w:r>
        <w:rPr>
          <w:color w:val="000000"/>
        </w:rPr>
        <w:t>Začátek vyučování. Ukončení vyučování včetně odpoledního</w:t>
      </w:r>
    </w:p>
    <w:p w14:paraId="000000A4" w14:textId="77777777" w:rsidR="00E12E73" w:rsidRDefault="003543E5">
      <w:pPr>
        <w:pBdr>
          <w:top w:val="nil"/>
          <w:left w:val="nil"/>
          <w:bottom w:val="nil"/>
          <w:right w:val="nil"/>
          <w:between w:val="nil"/>
        </w:pBdr>
        <w:ind w:left="1080"/>
        <w:jc w:val="both"/>
        <w:rPr>
          <w:color w:val="000000"/>
        </w:rPr>
      </w:pPr>
      <w:r>
        <w:rPr>
          <w:color w:val="000000"/>
        </w:rPr>
        <w:t>Vyučovací hodina. Délka trvání, způsob výuky (tradiční, netradiční, alternativní). Frekvence střídání míst při výuce. Počet hodin v jednom sledu. Přestávky – zařazení v režimu, délka trvání, možnost pobytu venku, v případě instalace relaxačních koutků jeji</w:t>
      </w:r>
      <w:r>
        <w:rPr>
          <w:color w:val="000000"/>
        </w:rPr>
        <w:t>ch využívání.</w:t>
      </w:r>
    </w:p>
    <w:p w14:paraId="000000A5" w14:textId="77777777" w:rsidR="00E12E73" w:rsidRDefault="003543E5">
      <w:pPr>
        <w:pBdr>
          <w:top w:val="nil"/>
          <w:left w:val="nil"/>
          <w:bottom w:val="nil"/>
          <w:right w:val="nil"/>
          <w:between w:val="nil"/>
        </w:pBdr>
        <w:ind w:left="1080"/>
        <w:jc w:val="both"/>
        <w:rPr>
          <w:color w:val="000000"/>
        </w:rPr>
      </w:pPr>
      <w:r>
        <w:rPr>
          <w:color w:val="000000"/>
        </w:rPr>
        <w:t>Režim práce s počítačem – zařazení v rozvrhu, počet vyučovacích hodin práce na PC v jednom sledu.</w:t>
      </w:r>
    </w:p>
    <w:p w14:paraId="000000A6" w14:textId="77777777" w:rsidR="00E12E73" w:rsidRDefault="003543E5">
      <w:pPr>
        <w:pBdr>
          <w:top w:val="nil"/>
          <w:left w:val="nil"/>
          <w:bottom w:val="nil"/>
          <w:right w:val="nil"/>
          <w:between w:val="nil"/>
        </w:pBdr>
        <w:ind w:left="1080"/>
        <w:jc w:val="both"/>
        <w:rPr>
          <w:color w:val="000000"/>
        </w:rPr>
      </w:pPr>
      <w:r>
        <w:rPr>
          <w:color w:val="000000"/>
        </w:rPr>
        <w:t>Režim pracovního vyučování – zařazení, délka trvání v jednom sledu, přestávky, možnost očisty, používání osobních ochranných pracovních prostřed</w:t>
      </w:r>
      <w:r>
        <w:rPr>
          <w:color w:val="000000"/>
        </w:rPr>
        <w:t>ků.</w:t>
      </w:r>
    </w:p>
    <w:p w14:paraId="000000A7" w14:textId="77777777" w:rsidR="00E12E73" w:rsidRDefault="003543E5">
      <w:pPr>
        <w:pBdr>
          <w:top w:val="nil"/>
          <w:left w:val="nil"/>
          <w:bottom w:val="nil"/>
          <w:right w:val="nil"/>
          <w:between w:val="nil"/>
        </w:pBdr>
        <w:ind w:left="1080"/>
        <w:jc w:val="both"/>
        <w:rPr>
          <w:color w:val="000000"/>
        </w:rPr>
      </w:pPr>
      <w:r>
        <w:rPr>
          <w:color w:val="000000"/>
        </w:rPr>
        <w:t>Režim práce na pozemku – zařazení, délka trvání v jednom sledu, přestávky, možnost očisty, používání osobních ochranných pracovních prostředků.</w:t>
      </w:r>
    </w:p>
    <w:p w14:paraId="000000A8" w14:textId="77777777" w:rsidR="00E12E73" w:rsidRDefault="003543E5">
      <w:pPr>
        <w:numPr>
          <w:ilvl w:val="0"/>
          <w:numId w:val="14"/>
        </w:numPr>
        <w:pBdr>
          <w:top w:val="nil"/>
          <w:left w:val="nil"/>
          <w:bottom w:val="nil"/>
          <w:right w:val="nil"/>
          <w:between w:val="nil"/>
        </w:pBdr>
        <w:tabs>
          <w:tab w:val="left" w:pos="1080"/>
        </w:tabs>
        <w:spacing w:before="120"/>
        <w:ind w:left="1080" w:hanging="720"/>
        <w:jc w:val="both"/>
        <w:rPr>
          <w:color w:val="000000"/>
        </w:rPr>
      </w:pPr>
      <w:r>
        <w:rPr>
          <w:color w:val="000000"/>
        </w:rPr>
        <w:t>Režim stravování včetně pitného režimu</w:t>
      </w:r>
    </w:p>
    <w:p w14:paraId="000000A9" w14:textId="77777777" w:rsidR="00E12E73" w:rsidRDefault="003543E5">
      <w:pPr>
        <w:pBdr>
          <w:top w:val="nil"/>
          <w:left w:val="nil"/>
          <w:bottom w:val="nil"/>
          <w:right w:val="nil"/>
          <w:between w:val="nil"/>
        </w:pBdr>
        <w:ind w:left="1080"/>
        <w:jc w:val="both"/>
        <w:rPr>
          <w:color w:val="000000"/>
        </w:rPr>
      </w:pPr>
      <w:r>
        <w:rPr>
          <w:color w:val="000000"/>
        </w:rPr>
        <w:t>Stravování – způsob zajištění oběda (vlastní jídelna, jiné smluvní stravovací zařízení), doba vydávání oběda (od…do…), možnost doplňkového občerstvení (vybavení, sortiment), provozovatel občerstvení. Režim školních svačin – způsob zajištění a podávání. Dob</w:t>
      </w:r>
      <w:r>
        <w:rPr>
          <w:color w:val="000000"/>
        </w:rPr>
        <w:t>a vymezená pro konzumaci oběda žáka. V případě stravování cizích strávníků – režim, podmínky, možnost stravování, prodej přes ulici, vyhrazené stoly, čas vyhrazený pro cizí strávníky.</w:t>
      </w:r>
    </w:p>
    <w:p w14:paraId="000000AA" w14:textId="77777777" w:rsidR="00E12E73" w:rsidRDefault="003543E5">
      <w:pPr>
        <w:pBdr>
          <w:top w:val="nil"/>
          <w:left w:val="nil"/>
          <w:bottom w:val="nil"/>
          <w:right w:val="nil"/>
          <w:between w:val="nil"/>
        </w:pBdr>
        <w:ind w:left="1080"/>
        <w:jc w:val="both"/>
        <w:rPr>
          <w:color w:val="000000"/>
        </w:rPr>
      </w:pPr>
      <w:r>
        <w:rPr>
          <w:color w:val="000000"/>
        </w:rPr>
        <w:t xml:space="preserve">Pitný režim – zajištění pitného režimu (školní jídelnou, </w:t>
      </w:r>
      <w:proofErr w:type="gramStart"/>
      <w:r>
        <w:rPr>
          <w:color w:val="000000"/>
        </w:rPr>
        <w:t>vlastní,…</w:t>
      </w:r>
      <w:proofErr w:type="gramEnd"/>
      <w:r>
        <w:rPr>
          <w:color w:val="000000"/>
        </w:rPr>
        <w:t>), dru</w:t>
      </w:r>
      <w:r>
        <w:rPr>
          <w:color w:val="000000"/>
        </w:rPr>
        <w:t>h nápojů, frekvence podávání a způsob, manipulace s nápoji, instalace automatů s nápoji, sortiment nápojů, údržba.</w:t>
      </w:r>
    </w:p>
    <w:p w14:paraId="000000AB" w14:textId="77777777" w:rsidR="00E12E73" w:rsidRDefault="003543E5">
      <w:pPr>
        <w:numPr>
          <w:ilvl w:val="0"/>
          <w:numId w:val="14"/>
        </w:numPr>
        <w:pBdr>
          <w:top w:val="nil"/>
          <w:left w:val="nil"/>
          <w:bottom w:val="nil"/>
          <w:right w:val="nil"/>
          <w:between w:val="nil"/>
        </w:pBdr>
        <w:tabs>
          <w:tab w:val="left" w:pos="1080"/>
        </w:tabs>
        <w:spacing w:before="120"/>
        <w:ind w:left="1080" w:hanging="720"/>
        <w:jc w:val="both"/>
        <w:rPr>
          <w:color w:val="000000"/>
        </w:rPr>
      </w:pPr>
      <w:r>
        <w:rPr>
          <w:color w:val="000000"/>
        </w:rPr>
        <w:t>Podmínky pohybové výchovy</w:t>
      </w:r>
    </w:p>
    <w:p w14:paraId="000000AC" w14:textId="77777777" w:rsidR="00E12E73" w:rsidRDefault="003543E5">
      <w:pPr>
        <w:pBdr>
          <w:top w:val="nil"/>
          <w:left w:val="nil"/>
          <w:bottom w:val="nil"/>
          <w:right w:val="nil"/>
          <w:between w:val="nil"/>
        </w:pBdr>
        <w:ind w:left="1080"/>
        <w:jc w:val="both"/>
        <w:rPr>
          <w:color w:val="000000"/>
        </w:rPr>
      </w:pPr>
      <w:r>
        <w:rPr>
          <w:color w:val="000000"/>
        </w:rPr>
        <w:t>Počet a kapacita tělocvičen, prostory pro cvičení (posilovny, cvičební sály apod.), vybavení tělocvičen, hygienický</w:t>
      </w:r>
      <w:r>
        <w:rPr>
          <w:color w:val="000000"/>
        </w:rPr>
        <w:t>ch zařízení, možnost očisty, vybavení šaten. Počet a kapacita hřišť, vybavení hřišť. Zařazování hodin tělesné výchovy. Počet hodin tělesné výchovy v jednotlivých ročnících. Harmonogram hodiny. Výuka plavání, podmínky výuky, event. jiné zařazené tělesné akt</w:t>
      </w:r>
      <w:r>
        <w:rPr>
          <w:color w:val="000000"/>
        </w:rPr>
        <w:t>ivity. Tělovýchovné chvilky – kompenzační cvičení v hodinách (pomůcky, literatura). Využití přestávek k neřízené pohybové aktivitě. Zařazování prvků otužování. Mimoškolní využití zařízení zaměřené na pohybovou aktivitu.</w:t>
      </w:r>
    </w:p>
    <w:p w14:paraId="000000AD" w14:textId="77777777" w:rsidR="00E12E73" w:rsidRDefault="00E12E73">
      <w:pPr>
        <w:pBdr>
          <w:top w:val="nil"/>
          <w:left w:val="nil"/>
          <w:bottom w:val="nil"/>
          <w:right w:val="nil"/>
          <w:between w:val="nil"/>
        </w:pBdr>
        <w:rPr>
          <w:b/>
          <w:color w:val="000000"/>
        </w:rPr>
      </w:pPr>
    </w:p>
    <w:p w14:paraId="000000AE" w14:textId="77777777" w:rsidR="00E12E73" w:rsidRDefault="00E12E73">
      <w:pPr>
        <w:pBdr>
          <w:top w:val="nil"/>
          <w:left w:val="nil"/>
          <w:bottom w:val="nil"/>
          <w:right w:val="nil"/>
          <w:between w:val="nil"/>
        </w:pBdr>
        <w:rPr>
          <w:b/>
          <w:color w:val="000000"/>
        </w:rPr>
      </w:pPr>
    </w:p>
    <w:p w14:paraId="000000AF" w14:textId="77777777" w:rsidR="00E12E73" w:rsidRDefault="00E12E73">
      <w:pPr>
        <w:pBdr>
          <w:top w:val="nil"/>
          <w:left w:val="nil"/>
          <w:bottom w:val="nil"/>
          <w:right w:val="nil"/>
          <w:between w:val="nil"/>
        </w:pBdr>
        <w:rPr>
          <w:b/>
          <w:color w:val="000000"/>
        </w:rPr>
      </w:pPr>
    </w:p>
    <w:p w14:paraId="000000B0" w14:textId="77777777" w:rsidR="00E12E73" w:rsidRDefault="003543E5">
      <w:pPr>
        <w:pBdr>
          <w:top w:val="nil"/>
          <w:left w:val="nil"/>
          <w:bottom w:val="nil"/>
          <w:right w:val="nil"/>
          <w:between w:val="nil"/>
        </w:pBdr>
        <w:rPr>
          <w:b/>
          <w:color w:val="000000"/>
        </w:rPr>
      </w:pPr>
      <w:r>
        <w:rPr>
          <w:b/>
          <w:color w:val="000000"/>
        </w:rPr>
        <w:lastRenderedPageBreak/>
        <w:t xml:space="preserve">Příloha č. </w:t>
      </w:r>
      <w:proofErr w:type="gramStart"/>
      <w:r>
        <w:rPr>
          <w:b/>
          <w:color w:val="000000"/>
        </w:rPr>
        <w:t>1  Provozní</w:t>
      </w:r>
      <w:proofErr w:type="gramEnd"/>
      <w:r>
        <w:rPr>
          <w:b/>
          <w:color w:val="000000"/>
        </w:rPr>
        <w:t xml:space="preserve"> řád ZŠ</w:t>
      </w:r>
    </w:p>
    <w:p w14:paraId="000000B1" w14:textId="77777777" w:rsidR="00E12E73" w:rsidRDefault="00E12E73">
      <w:pPr>
        <w:pBdr>
          <w:top w:val="nil"/>
          <w:left w:val="nil"/>
          <w:bottom w:val="nil"/>
          <w:right w:val="nil"/>
          <w:between w:val="nil"/>
        </w:pBdr>
        <w:rPr>
          <w:b/>
          <w:color w:val="000000"/>
        </w:rPr>
      </w:pPr>
    </w:p>
    <w:p w14:paraId="000000B2" w14:textId="77777777" w:rsidR="00E12E73" w:rsidRDefault="003543E5">
      <w:pPr>
        <w:numPr>
          <w:ilvl w:val="0"/>
          <w:numId w:val="15"/>
        </w:numPr>
        <w:pBdr>
          <w:top w:val="nil"/>
          <w:left w:val="nil"/>
          <w:bottom w:val="nil"/>
          <w:right w:val="nil"/>
          <w:between w:val="nil"/>
        </w:pBdr>
        <w:spacing w:line="276" w:lineRule="auto"/>
        <w:rPr>
          <w:b/>
          <w:color w:val="000000"/>
        </w:rPr>
      </w:pPr>
      <w:r>
        <w:rPr>
          <w:b/>
          <w:color w:val="000000"/>
          <w:u w:val="single"/>
        </w:rPr>
        <w:t>Údaje o škole:</w:t>
      </w:r>
    </w:p>
    <w:p w14:paraId="000000B3" w14:textId="77777777" w:rsidR="00E12E73" w:rsidRDefault="003543E5">
      <w:pPr>
        <w:pBdr>
          <w:top w:val="nil"/>
          <w:left w:val="nil"/>
          <w:bottom w:val="nil"/>
          <w:right w:val="nil"/>
          <w:between w:val="nil"/>
        </w:pBdr>
        <w:ind w:left="720"/>
        <w:rPr>
          <w:color w:val="000000"/>
        </w:rPr>
      </w:pPr>
      <w:r>
        <w:rPr>
          <w:color w:val="000000"/>
        </w:rPr>
        <w:t>Základní škola a Mateřská škola, Senohraby, okres Praha – východ</w:t>
      </w:r>
    </w:p>
    <w:p w14:paraId="000000B4" w14:textId="77777777" w:rsidR="00E12E73" w:rsidRDefault="003543E5">
      <w:pPr>
        <w:pBdr>
          <w:top w:val="nil"/>
          <w:left w:val="nil"/>
          <w:bottom w:val="nil"/>
          <w:right w:val="nil"/>
          <w:between w:val="nil"/>
        </w:pBdr>
        <w:ind w:left="720"/>
        <w:rPr>
          <w:color w:val="000000"/>
        </w:rPr>
      </w:pPr>
      <w:r>
        <w:rPr>
          <w:color w:val="000000"/>
        </w:rPr>
        <w:tab/>
        <w:t>Školní 27</w:t>
      </w:r>
    </w:p>
    <w:p w14:paraId="000000B5" w14:textId="77777777" w:rsidR="00E12E73" w:rsidRDefault="003543E5">
      <w:pPr>
        <w:pBdr>
          <w:top w:val="nil"/>
          <w:left w:val="nil"/>
          <w:bottom w:val="nil"/>
          <w:right w:val="nil"/>
          <w:between w:val="nil"/>
        </w:pBdr>
        <w:ind w:left="720"/>
        <w:rPr>
          <w:color w:val="000000"/>
        </w:rPr>
      </w:pPr>
      <w:r>
        <w:rPr>
          <w:color w:val="000000"/>
        </w:rPr>
        <w:tab/>
        <w:t>251 66 Senohraby</w:t>
      </w:r>
    </w:p>
    <w:p w14:paraId="000000B6" w14:textId="77777777" w:rsidR="00E12E73" w:rsidRDefault="003543E5">
      <w:pPr>
        <w:pBdr>
          <w:top w:val="nil"/>
          <w:left w:val="nil"/>
          <w:bottom w:val="nil"/>
          <w:right w:val="nil"/>
          <w:between w:val="nil"/>
        </w:pBdr>
        <w:ind w:left="720"/>
        <w:rPr>
          <w:color w:val="000000"/>
        </w:rPr>
      </w:pPr>
      <w:r>
        <w:rPr>
          <w:color w:val="000000"/>
        </w:rPr>
        <w:tab/>
        <w:t>Tel: 323 655 337</w:t>
      </w:r>
    </w:p>
    <w:p w14:paraId="000000B7" w14:textId="77777777" w:rsidR="00E12E73" w:rsidRDefault="003543E5">
      <w:pPr>
        <w:pBdr>
          <w:top w:val="nil"/>
          <w:left w:val="nil"/>
          <w:bottom w:val="nil"/>
          <w:right w:val="nil"/>
          <w:between w:val="nil"/>
        </w:pBdr>
        <w:ind w:left="720"/>
        <w:rPr>
          <w:color w:val="000000"/>
        </w:rPr>
      </w:pPr>
      <w:r>
        <w:rPr>
          <w:color w:val="000000"/>
        </w:rPr>
        <w:tab/>
        <w:t>IČO: 750 335 93</w:t>
      </w:r>
    </w:p>
    <w:p w14:paraId="000000B8" w14:textId="77777777" w:rsidR="00E12E73" w:rsidRDefault="003543E5">
      <w:pPr>
        <w:pBdr>
          <w:top w:val="nil"/>
          <w:left w:val="nil"/>
          <w:bottom w:val="nil"/>
          <w:right w:val="nil"/>
          <w:between w:val="nil"/>
        </w:pBdr>
        <w:ind w:left="720"/>
        <w:rPr>
          <w:color w:val="000000"/>
        </w:rPr>
      </w:pPr>
      <w:r>
        <w:rPr>
          <w:color w:val="000000"/>
        </w:rPr>
        <w:t xml:space="preserve"> </w:t>
      </w:r>
      <w:r>
        <w:rPr>
          <w:color w:val="000000"/>
        </w:rPr>
        <w:tab/>
        <w:t>Ředitelka: Mgr. Šárka Hájková Heřmánková</w:t>
      </w:r>
    </w:p>
    <w:p w14:paraId="000000B9" w14:textId="77777777" w:rsidR="00E12E73" w:rsidRDefault="00E12E73">
      <w:pPr>
        <w:pBdr>
          <w:top w:val="nil"/>
          <w:left w:val="nil"/>
          <w:bottom w:val="nil"/>
          <w:right w:val="nil"/>
          <w:between w:val="nil"/>
        </w:pBdr>
        <w:ind w:left="720"/>
        <w:rPr>
          <w:color w:val="000000"/>
        </w:rPr>
      </w:pPr>
    </w:p>
    <w:p w14:paraId="000000BA" w14:textId="77777777" w:rsidR="00E12E73" w:rsidRDefault="00E12E73">
      <w:pPr>
        <w:pBdr>
          <w:top w:val="nil"/>
          <w:left w:val="nil"/>
          <w:bottom w:val="nil"/>
          <w:right w:val="nil"/>
          <w:between w:val="nil"/>
        </w:pBdr>
        <w:ind w:left="720"/>
        <w:rPr>
          <w:color w:val="000000"/>
        </w:rPr>
      </w:pPr>
    </w:p>
    <w:p w14:paraId="000000BB" w14:textId="77777777" w:rsidR="00E12E73" w:rsidRDefault="003543E5">
      <w:pPr>
        <w:pBdr>
          <w:top w:val="nil"/>
          <w:left w:val="nil"/>
          <w:bottom w:val="nil"/>
          <w:right w:val="nil"/>
          <w:between w:val="nil"/>
        </w:pBdr>
        <w:ind w:left="720"/>
        <w:rPr>
          <w:color w:val="000000"/>
        </w:rPr>
      </w:pPr>
      <w:r>
        <w:rPr>
          <w:color w:val="000000"/>
        </w:rPr>
        <w:t>Jedná se o 1. stupeň základní školy, škola je pětitřídní s pěti ročníky.</w:t>
      </w:r>
    </w:p>
    <w:p w14:paraId="000000BC" w14:textId="77777777" w:rsidR="00E12E73" w:rsidRDefault="00E12E73">
      <w:pPr>
        <w:pBdr>
          <w:top w:val="nil"/>
          <w:left w:val="nil"/>
          <w:bottom w:val="nil"/>
          <w:right w:val="nil"/>
          <w:between w:val="nil"/>
        </w:pBdr>
        <w:ind w:left="720"/>
        <w:rPr>
          <w:color w:val="000000"/>
        </w:rPr>
      </w:pPr>
    </w:p>
    <w:p w14:paraId="000000BD" w14:textId="77777777" w:rsidR="00E12E73" w:rsidRDefault="003543E5">
      <w:pPr>
        <w:pBdr>
          <w:top w:val="nil"/>
          <w:left w:val="nil"/>
          <w:bottom w:val="nil"/>
          <w:right w:val="nil"/>
          <w:between w:val="nil"/>
        </w:pBdr>
        <w:ind w:left="720"/>
        <w:rPr>
          <w:color w:val="000000"/>
        </w:rPr>
      </w:pPr>
      <w:r>
        <w:rPr>
          <w:color w:val="000000"/>
        </w:rPr>
        <w:t>Kapacita 122 žáků (navýšena s ohledem k ukrajinským žákům, Lex Ukrajina)</w:t>
      </w:r>
    </w:p>
    <w:p w14:paraId="000000BE" w14:textId="77777777" w:rsidR="00E12E73" w:rsidRDefault="00E12E73">
      <w:pPr>
        <w:pBdr>
          <w:top w:val="nil"/>
          <w:left w:val="nil"/>
          <w:bottom w:val="nil"/>
          <w:right w:val="nil"/>
          <w:between w:val="nil"/>
        </w:pBdr>
        <w:ind w:left="720"/>
        <w:rPr>
          <w:color w:val="000000"/>
        </w:rPr>
      </w:pPr>
    </w:p>
    <w:p w14:paraId="000000BF" w14:textId="77777777" w:rsidR="00E12E73" w:rsidRDefault="003543E5">
      <w:pPr>
        <w:pBdr>
          <w:top w:val="nil"/>
          <w:left w:val="nil"/>
          <w:bottom w:val="nil"/>
          <w:right w:val="nil"/>
          <w:between w:val="nil"/>
        </w:pBdr>
        <w:ind w:left="720"/>
        <w:rPr>
          <w:color w:val="000000"/>
        </w:rPr>
      </w:pPr>
      <w:r>
        <w:rPr>
          <w:color w:val="000000"/>
          <w:u w:val="single"/>
        </w:rPr>
        <w:t xml:space="preserve">Školní družina </w:t>
      </w:r>
      <w:r>
        <w:rPr>
          <w:color w:val="000000"/>
        </w:rPr>
        <w:t>– 3 oddělení – kapacita 83 žáků</w:t>
      </w:r>
    </w:p>
    <w:p w14:paraId="000000C0" w14:textId="77777777" w:rsidR="00E12E73" w:rsidRDefault="00E12E73">
      <w:pPr>
        <w:pBdr>
          <w:top w:val="nil"/>
          <w:left w:val="nil"/>
          <w:bottom w:val="nil"/>
          <w:right w:val="nil"/>
          <w:between w:val="nil"/>
        </w:pBdr>
        <w:ind w:left="720"/>
        <w:rPr>
          <w:color w:val="000000"/>
        </w:rPr>
      </w:pPr>
    </w:p>
    <w:p w14:paraId="000000C1" w14:textId="77777777" w:rsidR="00E12E73" w:rsidRDefault="003543E5">
      <w:pPr>
        <w:pBdr>
          <w:top w:val="nil"/>
          <w:left w:val="nil"/>
          <w:bottom w:val="nil"/>
          <w:right w:val="nil"/>
          <w:between w:val="nil"/>
        </w:pBdr>
        <w:ind w:left="720"/>
        <w:rPr>
          <w:color w:val="000000"/>
        </w:rPr>
      </w:pPr>
      <w:r>
        <w:rPr>
          <w:color w:val="000000"/>
          <w:u w:val="single"/>
        </w:rPr>
        <w:t>Zájmové činnosti školy: kroužky</w:t>
      </w:r>
      <w:r>
        <w:rPr>
          <w:color w:val="000000"/>
        </w:rPr>
        <w:t xml:space="preserve"> – (keramika, flétna, gymnast</w:t>
      </w:r>
      <w:r>
        <w:rPr>
          <w:color w:val="000000"/>
        </w:rPr>
        <w:t>ika – sportovní všestrannost, šachy, chovatelský kroužek, angličtina, hudební kroužek, kroužek 1. pomoci, kroužek psychomotoriky, šachy)</w:t>
      </w:r>
    </w:p>
    <w:p w14:paraId="000000C2" w14:textId="77777777" w:rsidR="00E12E73" w:rsidRDefault="00E12E73">
      <w:pPr>
        <w:pBdr>
          <w:top w:val="nil"/>
          <w:left w:val="nil"/>
          <w:bottom w:val="nil"/>
          <w:right w:val="nil"/>
          <w:between w:val="nil"/>
        </w:pBdr>
        <w:ind w:left="720"/>
        <w:rPr>
          <w:color w:val="000000"/>
        </w:rPr>
      </w:pPr>
    </w:p>
    <w:p w14:paraId="000000C3" w14:textId="77777777" w:rsidR="00E12E73" w:rsidRDefault="003543E5">
      <w:pPr>
        <w:pBdr>
          <w:top w:val="nil"/>
          <w:left w:val="nil"/>
          <w:bottom w:val="nil"/>
          <w:right w:val="nil"/>
          <w:between w:val="nil"/>
        </w:pBdr>
        <w:ind w:left="720"/>
        <w:rPr>
          <w:color w:val="000000"/>
        </w:rPr>
      </w:pPr>
      <w:r>
        <w:rPr>
          <w:color w:val="000000"/>
          <w:u w:val="single"/>
        </w:rPr>
        <w:t>Podmínky pohybové výchovy:</w:t>
      </w:r>
    </w:p>
    <w:p w14:paraId="000000C4" w14:textId="77777777" w:rsidR="00E12E73" w:rsidRDefault="003543E5">
      <w:pPr>
        <w:pBdr>
          <w:top w:val="nil"/>
          <w:left w:val="nil"/>
          <w:bottom w:val="nil"/>
          <w:right w:val="nil"/>
          <w:between w:val="nil"/>
        </w:pBdr>
        <w:ind w:left="720"/>
        <w:rPr>
          <w:color w:val="000000"/>
        </w:rPr>
      </w:pPr>
      <w:r>
        <w:rPr>
          <w:color w:val="000000"/>
        </w:rPr>
        <w:t>Škola využívá tělocvičnu a hřiště TJ Sokol Senohraby a multifunkční hřiště s umělým povrchem na školní zahradě.</w:t>
      </w:r>
    </w:p>
    <w:p w14:paraId="000000C5" w14:textId="77777777" w:rsidR="00E12E73" w:rsidRDefault="003543E5">
      <w:pPr>
        <w:pBdr>
          <w:top w:val="nil"/>
          <w:left w:val="nil"/>
          <w:bottom w:val="nil"/>
          <w:right w:val="nil"/>
          <w:between w:val="nil"/>
        </w:pBdr>
        <w:ind w:left="720"/>
        <w:rPr>
          <w:color w:val="000000"/>
        </w:rPr>
      </w:pPr>
      <w:r>
        <w:rPr>
          <w:color w:val="000000"/>
        </w:rPr>
        <w:t>TV je zařazena 1x týdně dvouhodinovka do rozvrhu hodin.</w:t>
      </w:r>
    </w:p>
    <w:p w14:paraId="000000C6" w14:textId="77777777" w:rsidR="00E12E73" w:rsidRDefault="003543E5">
      <w:pPr>
        <w:pBdr>
          <w:top w:val="nil"/>
          <w:left w:val="nil"/>
          <w:bottom w:val="nil"/>
          <w:right w:val="nil"/>
          <w:between w:val="nil"/>
        </w:pBdr>
        <w:ind w:left="720"/>
        <w:rPr>
          <w:color w:val="000000"/>
        </w:rPr>
      </w:pPr>
      <w:r>
        <w:rPr>
          <w:color w:val="000000"/>
        </w:rPr>
        <w:t xml:space="preserve">Velká přestávka je využívána v případě příznivého počasí k pohybové aktivitě na školním </w:t>
      </w:r>
      <w:r>
        <w:rPr>
          <w:color w:val="000000"/>
        </w:rPr>
        <w:t>hřišti.</w:t>
      </w:r>
    </w:p>
    <w:p w14:paraId="000000C7" w14:textId="77777777" w:rsidR="00E12E73" w:rsidRDefault="003543E5">
      <w:pPr>
        <w:pBdr>
          <w:top w:val="nil"/>
          <w:left w:val="nil"/>
          <w:bottom w:val="nil"/>
          <w:right w:val="nil"/>
          <w:between w:val="nil"/>
        </w:pBdr>
        <w:ind w:left="720"/>
        <w:rPr>
          <w:color w:val="000000"/>
        </w:rPr>
      </w:pPr>
      <w:r>
        <w:rPr>
          <w:color w:val="000000"/>
        </w:rPr>
        <w:t>Tělovýchovné chvilky jsou zařazovány přímo do výuky podle potřeby.</w:t>
      </w:r>
    </w:p>
    <w:p w14:paraId="000000C8" w14:textId="77777777" w:rsidR="00E12E73" w:rsidRDefault="003543E5">
      <w:pPr>
        <w:pBdr>
          <w:top w:val="nil"/>
          <w:left w:val="nil"/>
          <w:bottom w:val="nil"/>
          <w:right w:val="nil"/>
          <w:between w:val="nil"/>
        </w:pBdr>
        <w:ind w:left="720"/>
        <w:rPr>
          <w:color w:val="000000"/>
        </w:rPr>
      </w:pPr>
      <w:r>
        <w:rPr>
          <w:color w:val="000000"/>
        </w:rPr>
        <w:t>Sportovní kroužky.</w:t>
      </w:r>
    </w:p>
    <w:p w14:paraId="000000C9" w14:textId="77777777" w:rsidR="00E12E73" w:rsidRDefault="003543E5">
      <w:pPr>
        <w:pBdr>
          <w:top w:val="nil"/>
          <w:left w:val="nil"/>
          <w:bottom w:val="nil"/>
          <w:right w:val="nil"/>
          <w:between w:val="nil"/>
        </w:pBdr>
        <w:ind w:left="720"/>
        <w:rPr>
          <w:color w:val="000000"/>
        </w:rPr>
      </w:pPr>
      <w:r>
        <w:rPr>
          <w:color w:val="000000"/>
        </w:rPr>
        <w:t>Zimní ozdravný pobyt s výukou lyžování pro žáky 2. – 5. třídy.</w:t>
      </w:r>
    </w:p>
    <w:p w14:paraId="000000CA" w14:textId="77777777" w:rsidR="00E12E73" w:rsidRDefault="003543E5">
      <w:pPr>
        <w:pBdr>
          <w:top w:val="nil"/>
          <w:left w:val="nil"/>
          <w:bottom w:val="nil"/>
          <w:right w:val="nil"/>
          <w:between w:val="nil"/>
        </w:pBdr>
        <w:ind w:left="720"/>
        <w:rPr>
          <w:color w:val="000000"/>
        </w:rPr>
      </w:pPr>
      <w:r>
        <w:rPr>
          <w:color w:val="000000"/>
        </w:rPr>
        <w:t>Jarní ozdravné pobyty se sportovním zaměřením.</w:t>
      </w:r>
    </w:p>
    <w:p w14:paraId="000000CB" w14:textId="77777777" w:rsidR="00E12E73" w:rsidRDefault="00E12E73">
      <w:pPr>
        <w:pBdr>
          <w:top w:val="nil"/>
          <w:left w:val="nil"/>
          <w:bottom w:val="nil"/>
          <w:right w:val="nil"/>
          <w:between w:val="nil"/>
        </w:pBdr>
        <w:ind w:left="720"/>
        <w:rPr>
          <w:color w:val="000000"/>
        </w:rPr>
      </w:pPr>
    </w:p>
    <w:p w14:paraId="000000CC" w14:textId="77777777" w:rsidR="00E12E73" w:rsidRDefault="003543E5">
      <w:pPr>
        <w:pBdr>
          <w:top w:val="nil"/>
          <w:left w:val="nil"/>
          <w:bottom w:val="nil"/>
          <w:right w:val="nil"/>
          <w:between w:val="nil"/>
        </w:pBdr>
        <w:ind w:left="720"/>
        <w:rPr>
          <w:color w:val="000000"/>
          <w:u w:val="single"/>
        </w:rPr>
      </w:pPr>
      <w:r>
        <w:rPr>
          <w:color w:val="000000"/>
          <w:u w:val="single"/>
        </w:rPr>
        <w:t>Využití školní budovy pro jiné aktivity:</w:t>
      </w:r>
    </w:p>
    <w:p w14:paraId="000000CD" w14:textId="77777777" w:rsidR="00E12E73" w:rsidRDefault="003543E5">
      <w:pPr>
        <w:pBdr>
          <w:top w:val="nil"/>
          <w:left w:val="nil"/>
          <w:bottom w:val="nil"/>
          <w:right w:val="nil"/>
          <w:between w:val="nil"/>
        </w:pBdr>
        <w:ind w:left="720"/>
        <w:rPr>
          <w:color w:val="000000"/>
        </w:rPr>
      </w:pPr>
      <w:r>
        <w:rPr>
          <w:color w:val="000000"/>
        </w:rPr>
        <w:t>Kroužky pr</w:t>
      </w:r>
      <w:r>
        <w:rPr>
          <w:color w:val="000000"/>
        </w:rPr>
        <w:t>o děti.</w:t>
      </w:r>
    </w:p>
    <w:p w14:paraId="000000CE" w14:textId="77777777" w:rsidR="00E12E73" w:rsidRDefault="003543E5">
      <w:pPr>
        <w:pBdr>
          <w:top w:val="nil"/>
          <w:left w:val="nil"/>
          <w:bottom w:val="nil"/>
          <w:right w:val="nil"/>
          <w:between w:val="nil"/>
        </w:pBdr>
        <w:ind w:left="720"/>
        <w:rPr>
          <w:color w:val="000000"/>
        </w:rPr>
      </w:pPr>
      <w:r>
        <w:rPr>
          <w:color w:val="000000"/>
        </w:rPr>
        <w:t xml:space="preserve">Výroba a prodej obědů důchodcům </w:t>
      </w:r>
    </w:p>
    <w:p w14:paraId="000000CF" w14:textId="77777777" w:rsidR="00E12E73" w:rsidRDefault="003543E5">
      <w:pPr>
        <w:pBdr>
          <w:top w:val="nil"/>
          <w:left w:val="nil"/>
          <w:bottom w:val="nil"/>
          <w:right w:val="nil"/>
          <w:between w:val="nil"/>
        </w:pBdr>
        <w:ind w:left="720"/>
        <w:rPr>
          <w:color w:val="000000"/>
        </w:rPr>
      </w:pPr>
      <w:r>
        <w:rPr>
          <w:color w:val="000000"/>
        </w:rPr>
        <w:t>Různé akce pro rodiče (besídky, výstavy prací žáků)</w:t>
      </w:r>
    </w:p>
    <w:p w14:paraId="000000D0" w14:textId="77777777" w:rsidR="00E12E73" w:rsidRDefault="00E12E73">
      <w:pPr>
        <w:pBdr>
          <w:top w:val="nil"/>
          <w:left w:val="nil"/>
          <w:bottom w:val="nil"/>
          <w:right w:val="nil"/>
          <w:between w:val="nil"/>
        </w:pBdr>
        <w:ind w:left="720"/>
        <w:rPr>
          <w:color w:val="000000"/>
        </w:rPr>
      </w:pPr>
    </w:p>
    <w:p w14:paraId="000000D1" w14:textId="77777777" w:rsidR="00E12E73" w:rsidRDefault="003543E5">
      <w:pPr>
        <w:numPr>
          <w:ilvl w:val="0"/>
          <w:numId w:val="15"/>
        </w:numPr>
        <w:pBdr>
          <w:top w:val="nil"/>
          <w:left w:val="nil"/>
          <w:bottom w:val="nil"/>
          <w:right w:val="nil"/>
          <w:between w:val="nil"/>
        </w:pBdr>
        <w:spacing w:line="276" w:lineRule="auto"/>
        <w:rPr>
          <w:color w:val="000000"/>
        </w:rPr>
      </w:pPr>
      <w:r>
        <w:rPr>
          <w:b/>
          <w:color w:val="000000"/>
          <w:u w:val="single"/>
        </w:rPr>
        <w:t>Režim dne:</w:t>
      </w:r>
    </w:p>
    <w:p w14:paraId="000000D2" w14:textId="77777777" w:rsidR="00E12E73" w:rsidRDefault="00E12E73">
      <w:pPr>
        <w:pBdr>
          <w:top w:val="nil"/>
          <w:left w:val="nil"/>
          <w:bottom w:val="nil"/>
          <w:right w:val="nil"/>
          <w:between w:val="nil"/>
        </w:pBdr>
        <w:ind w:left="720"/>
        <w:rPr>
          <w:color w:val="000000"/>
        </w:rPr>
      </w:pPr>
    </w:p>
    <w:p w14:paraId="000000D3" w14:textId="77777777" w:rsidR="00E12E73" w:rsidRDefault="003543E5">
      <w:pPr>
        <w:pBdr>
          <w:top w:val="nil"/>
          <w:left w:val="nil"/>
          <w:bottom w:val="nil"/>
          <w:right w:val="nil"/>
          <w:between w:val="nil"/>
        </w:pBdr>
        <w:ind w:left="720"/>
        <w:rPr>
          <w:color w:val="000000"/>
        </w:rPr>
      </w:pPr>
      <w:r>
        <w:rPr>
          <w:color w:val="000000"/>
          <w:u w:val="single"/>
        </w:rPr>
        <w:t>Provoz školy</w:t>
      </w:r>
      <w:r>
        <w:rPr>
          <w:color w:val="000000"/>
        </w:rPr>
        <w:t xml:space="preserve"> je od 7:00 do 17:00</w:t>
      </w:r>
    </w:p>
    <w:p w14:paraId="000000D4" w14:textId="77777777" w:rsidR="00E12E73" w:rsidRDefault="00E12E73">
      <w:pPr>
        <w:pBdr>
          <w:top w:val="nil"/>
          <w:left w:val="nil"/>
          <w:bottom w:val="nil"/>
          <w:right w:val="nil"/>
          <w:between w:val="nil"/>
        </w:pBdr>
        <w:ind w:left="720"/>
        <w:rPr>
          <w:color w:val="000000"/>
        </w:rPr>
      </w:pPr>
    </w:p>
    <w:p w14:paraId="000000D5" w14:textId="77777777" w:rsidR="00E12E73" w:rsidRDefault="003543E5">
      <w:pPr>
        <w:pBdr>
          <w:top w:val="nil"/>
          <w:left w:val="nil"/>
          <w:bottom w:val="nil"/>
          <w:right w:val="nil"/>
          <w:between w:val="nil"/>
        </w:pBdr>
        <w:ind w:left="720"/>
        <w:rPr>
          <w:color w:val="000000"/>
        </w:rPr>
      </w:pPr>
      <w:r>
        <w:rPr>
          <w:color w:val="000000"/>
          <w:u w:val="single"/>
        </w:rPr>
        <w:t>Začátek vyučování</w:t>
      </w:r>
      <w:r>
        <w:rPr>
          <w:color w:val="000000"/>
        </w:rPr>
        <w:t xml:space="preserve"> je v 8:00 hodin, škola se otvírá v 7:40</w:t>
      </w:r>
    </w:p>
    <w:p w14:paraId="000000D6" w14:textId="77777777" w:rsidR="00E12E73" w:rsidRDefault="00E12E73">
      <w:pPr>
        <w:pBdr>
          <w:top w:val="nil"/>
          <w:left w:val="nil"/>
          <w:bottom w:val="nil"/>
          <w:right w:val="nil"/>
          <w:between w:val="nil"/>
        </w:pBdr>
        <w:ind w:left="720"/>
        <w:rPr>
          <w:color w:val="000000"/>
        </w:rPr>
      </w:pPr>
    </w:p>
    <w:p w14:paraId="000000D7" w14:textId="77777777" w:rsidR="00E12E73" w:rsidRDefault="003543E5">
      <w:pPr>
        <w:pBdr>
          <w:top w:val="nil"/>
          <w:left w:val="nil"/>
          <w:bottom w:val="nil"/>
          <w:right w:val="nil"/>
          <w:between w:val="nil"/>
        </w:pBdr>
        <w:ind w:left="720"/>
        <w:rPr>
          <w:color w:val="000000"/>
        </w:rPr>
      </w:pPr>
      <w:r>
        <w:rPr>
          <w:color w:val="000000"/>
          <w:u w:val="single"/>
        </w:rPr>
        <w:t>Ranní družina</w:t>
      </w:r>
      <w:r>
        <w:rPr>
          <w:color w:val="000000"/>
        </w:rPr>
        <w:t xml:space="preserve"> je od 7:00 do 7:40</w:t>
      </w:r>
    </w:p>
    <w:p w14:paraId="000000D8" w14:textId="77777777" w:rsidR="00E12E73" w:rsidRDefault="003543E5">
      <w:pPr>
        <w:pBdr>
          <w:top w:val="nil"/>
          <w:left w:val="nil"/>
          <w:bottom w:val="nil"/>
          <w:right w:val="nil"/>
          <w:between w:val="nil"/>
        </w:pBdr>
        <w:ind w:left="720"/>
        <w:rPr>
          <w:color w:val="000000"/>
        </w:rPr>
      </w:pPr>
      <w:r>
        <w:rPr>
          <w:color w:val="000000"/>
        </w:rPr>
        <w:t>Do ranní družiny přicházejí žáci nejdéle do 7:15 hodin.</w:t>
      </w:r>
    </w:p>
    <w:p w14:paraId="000000D9" w14:textId="77777777" w:rsidR="00E12E73" w:rsidRDefault="00E12E73">
      <w:pPr>
        <w:pBdr>
          <w:top w:val="nil"/>
          <w:left w:val="nil"/>
          <w:bottom w:val="nil"/>
          <w:right w:val="nil"/>
          <w:between w:val="nil"/>
        </w:pBdr>
        <w:ind w:left="720"/>
        <w:rPr>
          <w:color w:val="000000"/>
        </w:rPr>
      </w:pPr>
    </w:p>
    <w:p w14:paraId="000000DA" w14:textId="77777777" w:rsidR="00E12E73" w:rsidRDefault="003543E5">
      <w:pPr>
        <w:pBdr>
          <w:top w:val="nil"/>
          <w:left w:val="nil"/>
          <w:bottom w:val="nil"/>
          <w:right w:val="nil"/>
          <w:between w:val="nil"/>
        </w:pBdr>
        <w:ind w:left="720"/>
        <w:rPr>
          <w:color w:val="000000"/>
        </w:rPr>
      </w:pPr>
      <w:r>
        <w:rPr>
          <w:color w:val="000000"/>
          <w:u w:val="single"/>
        </w:rPr>
        <w:t>Ukončení vyučování</w:t>
      </w:r>
      <w:r>
        <w:rPr>
          <w:color w:val="000000"/>
        </w:rPr>
        <w:t xml:space="preserve"> včetně odpoledního je ve 14:00 hodin.</w:t>
      </w:r>
    </w:p>
    <w:p w14:paraId="000000DB" w14:textId="77777777" w:rsidR="00E12E73" w:rsidRDefault="00E12E73">
      <w:pPr>
        <w:pBdr>
          <w:top w:val="nil"/>
          <w:left w:val="nil"/>
          <w:bottom w:val="nil"/>
          <w:right w:val="nil"/>
          <w:between w:val="nil"/>
        </w:pBdr>
        <w:ind w:left="720"/>
        <w:rPr>
          <w:color w:val="000000"/>
        </w:rPr>
      </w:pPr>
    </w:p>
    <w:p w14:paraId="000000DC" w14:textId="77777777" w:rsidR="00E12E73" w:rsidRDefault="003543E5">
      <w:pPr>
        <w:pBdr>
          <w:top w:val="nil"/>
          <w:left w:val="nil"/>
          <w:bottom w:val="nil"/>
          <w:right w:val="nil"/>
          <w:between w:val="nil"/>
        </w:pBdr>
        <w:ind w:left="720"/>
        <w:rPr>
          <w:color w:val="000000"/>
        </w:rPr>
      </w:pPr>
      <w:r>
        <w:rPr>
          <w:color w:val="000000"/>
          <w:u w:val="single"/>
        </w:rPr>
        <w:t>Vyučovací hodina</w:t>
      </w:r>
      <w:r>
        <w:rPr>
          <w:color w:val="000000"/>
        </w:rPr>
        <w:t>: délka trvání přibližně 45 minut, možnost rozvržení času do tematických bloků dle individuálních potřeb třídy a uvážení tříd</w:t>
      </w:r>
      <w:r>
        <w:rPr>
          <w:color w:val="000000"/>
        </w:rPr>
        <w:t xml:space="preserve">ního učitele – v souladu se školním vzdělávacím plánem – „Škola, ve které máme na děti čas“ </w:t>
      </w:r>
    </w:p>
    <w:p w14:paraId="000000DD" w14:textId="77777777" w:rsidR="00E12E73" w:rsidRDefault="003543E5">
      <w:pPr>
        <w:pBdr>
          <w:top w:val="nil"/>
          <w:left w:val="nil"/>
          <w:bottom w:val="nil"/>
          <w:right w:val="nil"/>
          <w:between w:val="nil"/>
        </w:pBdr>
        <w:ind w:left="720"/>
        <w:rPr>
          <w:color w:val="000000"/>
        </w:rPr>
      </w:pPr>
      <w:r>
        <w:rPr>
          <w:color w:val="000000"/>
        </w:rPr>
        <w:t>pro 1. a 5. ročník.</w:t>
      </w:r>
    </w:p>
    <w:p w14:paraId="000000DE" w14:textId="77777777" w:rsidR="00E12E73" w:rsidRDefault="00E12E73">
      <w:pPr>
        <w:pBdr>
          <w:top w:val="nil"/>
          <w:left w:val="nil"/>
          <w:bottom w:val="nil"/>
          <w:right w:val="nil"/>
          <w:between w:val="nil"/>
        </w:pBdr>
        <w:ind w:left="720"/>
        <w:rPr>
          <w:color w:val="000000"/>
        </w:rPr>
      </w:pPr>
    </w:p>
    <w:p w14:paraId="000000DF" w14:textId="77777777" w:rsidR="00E12E73" w:rsidRDefault="003543E5">
      <w:pPr>
        <w:pBdr>
          <w:top w:val="nil"/>
          <w:left w:val="nil"/>
          <w:bottom w:val="nil"/>
          <w:right w:val="nil"/>
          <w:between w:val="nil"/>
        </w:pBdr>
        <w:ind w:left="720"/>
        <w:rPr>
          <w:color w:val="000000"/>
          <w:u w:val="single"/>
        </w:rPr>
      </w:pPr>
      <w:r>
        <w:rPr>
          <w:color w:val="000000"/>
          <w:u w:val="single"/>
        </w:rPr>
        <w:t>Rozvržení hodin a přestávek:</w:t>
      </w:r>
    </w:p>
    <w:p w14:paraId="000000E0" w14:textId="77777777" w:rsidR="00E12E73" w:rsidRDefault="00E12E73">
      <w:pPr>
        <w:pBdr>
          <w:top w:val="nil"/>
          <w:left w:val="nil"/>
          <w:bottom w:val="nil"/>
          <w:right w:val="nil"/>
          <w:between w:val="nil"/>
        </w:pBdr>
        <w:ind w:left="720"/>
        <w:rPr>
          <w:color w:val="000000"/>
          <w:u w:val="single"/>
        </w:rPr>
      </w:pPr>
    </w:p>
    <w:p w14:paraId="000000E1" w14:textId="77777777" w:rsidR="00E12E73" w:rsidRDefault="003543E5">
      <w:pPr>
        <w:rPr>
          <w:b/>
        </w:rPr>
      </w:pPr>
      <w:r>
        <w:rPr>
          <w:b/>
        </w:rPr>
        <w:t>Dopolední vyučování:</w:t>
      </w:r>
    </w:p>
    <w:p w14:paraId="000000E2" w14:textId="77777777" w:rsidR="00E12E73" w:rsidRDefault="003543E5">
      <w:r>
        <w:t xml:space="preserve">1. </w:t>
      </w:r>
      <w:proofErr w:type="gramStart"/>
      <w:r>
        <w:t xml:space="preserve">hodina:   </w:t>
      </w:r>
      <w:proofErr w:type="gramEnd"/>
      <w:r>
        <w:t xml:space="preserve">  8:00 – 8:45   (15 min – svačina)</w:t>
      </w:r>
    </w:p>
    <w:p w14:paraId="000000E3" w14:textId="77777777" w:rsidR="00E12E73" w:rsidRDefault="003543E5">
      <w:r>
        <w:t xml:space="preserve">2. </w:t>
      </w:r>
      <w:proofErr w:type="gramStart"/>
      <w:r>
        <w:t xml:space="preserve">hodina:   </w:t>
      </w:r>
      <w:proofErr w:type="gramEnd"/>
      <w:r>
        <w:t xml:space="preserve">  9:00 – 9:45   (20 min – pobyt venku)</w:t>
      </w:r>
    </w:p>
    <w:p w14:paraId="000000E4" w14:textId="77777777" w:rsidR="00E12E73" w:rsidRDefault="003543E5">
      <w:r>
        <w:t xml:space="preserve">3. </w:t>
      </w:r>
      <w:proofErr w:type="gramStart"/>
      <w:r>
        <w:t xml:space="preserve">hodina:   </w:t>
      </w:r>
      <w:proofErr w:type="gramEnd"/>
      <w:r>
        <w:t>10:05 – 10:50 (10 min)</w:t>
      </w:r>
    </w:p>
    <w:p w14:paraId="000000E5" w14:textId="77777777" w:rsidR="00E12E73" w:rsidRDefault="003543E5">
      <w:r>
        <w:t xml:space="preserve">4. </w:t>
      </w:r>
      <w:proofErr w:type="gramStart"/>
      <w:r>
        <w:t xml:space="preserve">hodina:   </w:t>
      </w:r>
      <w:proofErr w:type="gramEnd"/>
      <w:r>
        <w:t>11:00 -  11:45 (10min)</w:t>
      </w:r>
    </w:p>
    <w:p w14:paraId="000000E6" w14:textId="77777777" w:rsidR="00E12E73" w:rsidRDefault="003543E5">
      <w:r>
        <w:t xml:space="preserve">5. </w:t>
      </w:r>
      <w:proofErr w:type="gramStart"/>
      <w:r>
        <w:t xml:space="preserve">hodina:   </w:t>
      </w:r>
      <w:proofErr w:type="gramEnd"/>
      <w:r>
        <w:t>11:55 – 12:40</w:t>
      </w:r>
    </w:p>
    <w:p w14:paraId="000000E7" w14:textId="77777777" w:rsidR="00E12E73" w:rsidRDefault="003543E5">
      <w:pPr>
        <w:rPr>
          <w:b/>
        </w:rPr>
      </w:pPr>
      <w:r>
        <w:rPr>
          <w:b/>
        </w:rPr>
        <w:t>Odpolední vyučování:</w:t>
      </w:r>
    </w:p>
    <w:p w14:paraId="000000E8" w14:textId="77777777" w:rsidR="00E12E73" w:rsidRDefault="003543E5">
      <w:proofErr w:type="gramStart"/>
      <w:r>
        <w:rPr>
          <w:highlight w:val="lightGray"/>
        </w:rPr>
        <w:t>Út  +</w:t>
      </w:r>
      <w:proofErr w:type="gramEnd"/>
      <w:r>
        <w:rPr>
          <w:highlight w:val="lightGray"/>
        </w:rPr>
        <w:t xml:space="preserve"> ČT ( 4. a 5. roč.):</w:t>
      </w:r>
    </w:p>
    <w:p w14:paraId="000000E9" w14:textId="77777777" w:rsidR="00E12E73" w:rsidRDefault="003543E5">
      <w:r>
        <w:t>Polední přestávka 40 min (5. hodina)</w:t>
      </w:r>
    </w:p>
    <w:p w14:paraId="000000EA" w14:textId="77777777" w:rsidR="00E12E73" w:rsidRDefault="003543E5">
      <w:r>
        <w:t xml:space="preserve">6. </w:t>
      </w:r>
      <w:proofErr w:type="gramStart"/>
      <w:r>
        <w:t xml:space="preserve">hodina:   </w:t>
      </w:r>
      <w:proofErr w:type="gramEnd"/>
      <w:r>
        <w:t xml:space="preserve"> 12:25 –</w:t>
      </w:r>
      <w:r>
        <w:t xml:space="preserve"> 13:10 (5 min)</w:t>
      </w:r>
    </w:p>
    <w:p w14:paraId="000000EB" w14:textId="77777777" w:rsidR="00E12E73" w:rsidRDefault="003543E5">
      <w:r>
        <w:t xml:space="preserve">7. </w:t>
      </w:r>
      <w:proofErr w:type="gramStart"/>
      <w:r>
        <w:t xml:space="preserve">hodina:   </w:t>
      </w:r>
      <w:proofErr w:type="gramEnd"/>
      <w:r>
        <w:t xml:space="preserve"> 13:15 – 14:00</w:t>
      </w:r>
    </w:p>
    <w:p w14:paraId="000000EC" w14:textId="77777777" w:rsidR="00E12E73" w:rsidRDefault="00E12E73"/>
    <w:p w14:paraId="000000ED" w14:textId="77777777" w:rsidR="00E12E73" w:rsidRDefault="003543E5">
      <w:r>
        <w:t>Počet hodin v jednom sledu celkem čtyři až pět.</w:t>
      </w:r>
    </w:p>
    <w:p w14:paraId="000000EE" w14:textId="77777777" w:rsidR="00E12E73" w:rsidRDefault="003543E5">
      <w:r>
        <w:rPr>
          <w:u w:val="single"/>
        </w:rPr>
        <w:t>Přestávky</w:t>
      </w:r>
      <w:r>
        <w:t xml:space="preserve"> zařazeny po jednotlivých blocích, délka trvání </w:t>
      </w:r>
      <w:proofErr w:type="gramStart"/>
      <w:r>
        <w:t>10 – 20</w:t>
      </w:r>
      <w:proofErr w:type="gramEnd"/>
      <w:r>
        <w:t xml:space="preserve"> min., odpolední přestávky 5 min, polední přestávka 40min. Možnost pobytu venku na školní zahradě o </w:t>
      </w:r>
      <w:r>
        <w:t>hlavní přestávce nebo polední přestávce – pod dozorem učitele.</w:t>
      </w:r>
    </w:p>
    <w:p w14:paraId="000000EF" w14:textId="77777777" w:rsidR="00E12E73" w:rsidRDefault="00E12E73">
      <w:pPr>
        <w:rPr>
          <w:u w:val="single"/>
        </w:rPr>
      </w:pPr>
    </w:p>
    <w:p w14:paraId="000000F0" w14:textId="77777777" w:rsidR="00E12E73" w:rsidRDefault="003543E5">
      <w:r>
        <w:rPr>
          <w:u w:val="single"/>
        </w:rPr>
        <w:t>Školní družina:</w:t>
      </w:r>
      <w:r>
        <w:t xml:space="preserve"> využití 1. – 5. ročník dle počtu zapsaných žáků.</w:t>
      </w:r>
    </w:p>
    <w:p w14:paraId="000000F1" w14:textId="77777777" w:rsidR="00E12E73" w:rsidRDefault="003543E5">
      <w:r>
        <w:t>Odpolední družina: 11:45 – 17:00 hodin.</w:t>
      </w:r>
    </w:p>
    <w:p w14:paraId="000000F2" w14:textId="77777777" w:rsidR="00E12E73" w:rsidRDefault="003543E5">
      <w:r>
        <w:t>Pobyt venku: denně dle počasí – školní zahrada + hřiště, vycházky do okolí (Ježov, Vávr</w:t>
      </w:r>
      <w:r>
        <w:t>ův palouk…)</w:t>
      </w:r>
    </w:p>
    <w:p w14:paraId="000000F3" w14:textId="77777777" w:rsidR="00E12E73" w:rsidRDefault="00E12E73"/>
    <w:p w14:paraId="000000F4" w14:textId="77777777" w:rsidR="00E12E73" w:rsidRDefault="003543E5">
      <w:pPr>
        <w:numPr>
          <w:ilvl w:val="0"/>
          <w:numId w:val="15"/>
        </w:numPr>
        <w:pBdr>
          <w:top w:val="nil"/>
          <w:left w:val="nil"/>
          <w:bottom w:val="nil"/>
          <w:right w:val="nil"/>
          <w:between w:val="nil"/>
        </w:pBdr>
        <w:spacing w:after="200" w:line="276" w:lineRule="auto"/>
        <w:rPr>
          <w:color w:val="000000"/>
        </w:rPr>
      </w:pPr>
      <w:r>
        <w:rPr>
          <w:b/>
          <w:color w:val="000000"/>
          <w:u w:val="single"/>
        </w:rPr>
        <w:t>Režim stravování:</w:t>
      </w:r>
    </w:p>
    <w:p w14:paraId="000000F5" w14:textId="77777777" w:rsidR="00E12E73" w:rsidRDefault="003543E5">
      <w:r>
        <w:rPr>
          <w:u w:val="single"/>
        </w:rPr>
        <w:t>Způsob zajištění oběda</w:t>
      </w:r>
      <w:r>
        <w:t>: vlastní ŠJ (ŠJ je umístěna v budově MŠ a je spojena se ZŠ spojovací chodbou)</w:t>
      </w:r>
    </w:p>
    <w:p w14:paraId="000000F6" w14:textId="77777777" w:rsidR="00E12E73" w:rsidRDefault="003543E5">
      <w:r>
        <w:rPr>
          <w:u w:val="single"/>
        </w:rPr>
        <w:t>Doba vydávání oběda</w:t>
      </w:r>
      <w:r>
        <w:t>: od 11.45 do 13.00 hodin.</w:t>
      </w:r>
    </w:p>
    <w:p w14:paraId="000000F7" w14:textId="77777777" w:rsidR="00E12E73" w:rsidRDefault="003543E5">
      <w:r>
        <w:t>Svačiny si nosí žáci z domova. Ve školní družině je zajištěn pitný režim.</w:t>
      </w:r>
    </w:p>
    <w:p w14:paraId="000000F8" w14:textId="77777777" w:rsidR="00E12E73" w:rsidRDefault="003543E5">
      <w:r>
        <w:rPr>
          <w:u w:val="single"/>
        </w:rPr>
        <w:t>Pitn</w:t>
      </w:r>
      <w:r>
        <w:rPr>
          <w:u w:val="single"/>
        </w:rPr>
        <w:t>ý režim:</w:t>
      </w:r>
      <w:r>
        <w:t xml:space="preserve"> na dopoledne si nosí žáci vlastní pití z domova, mohou si ho doplnit z várnice s čajem nebo šťávou umístěné v přízemí (možnost napít se dle potřeby kdykoli během vyučování), odpoledne zajišťuje ŠJ (várnice s čajem nebo šťávou).</w:t>
      </w:r>
    </w:p>
    <w:p w14:paraId="000000F9" w14:textId="77777777" w:rsidR="00E12E73" w:rsidRDefault="003543E5">
      <w:r>
        <w:rPr>
          <w:u w:val="single"/>
        </w:rPr>
        <w:t>Stravování cizích strávníků:</w:t>
      </w:r>
      <w:r>
        <w:t xml:space="preserve"> odebírání obědů do přinesených jídlonosičů zvláštním vchodem, viz. provozní řád ŠJ.</w:t>
      </w:r>
    </w:p>
    <w:p w14:paraId="000000FA" w14:textId="77777777" w:rsidR="00E12E73" w:rsidRDefault="00E12E73"/>
    <w:p w14:paraId="000000FB" w14:textId="77777777" w:rsidR="00E12E73" w:rsidRDefault="00E12E73"/>
    <w:p w14:paraId="000000FC" w14:textId="77777777" w:rsidR="00E12E73" w:rsidRDefault="00E12E73"/>
    <w:p w14:paraId="000000FD" w14:textId="77777777" w:rsidR="00E12E73" w:rsidRDefault="00E12E73"/>
    <w:p w14:paraId="000000FE" w14:textId="77777777" w:rsidR="00E12E73" w:rsidRDefault="00E12E73"/>
    <w:p w14:paraId="000000FF" w14:textId="77777777" w:rsidR="00E12E73" w:rsidRDefault="00E12E73">
      <w:pPr>
        <w:pBdr>
          <w:top w:val="nil"/>
          <w:left w:val="nil"/>
          <w:bottom w:val="nil"/>
          <w:right w:val="nil"/>
          <w:between w:val="nil"/>
        </w:pBdr>
        <w:ind w:left="720"/>
        <w:rPr>
          <w:color w:val="000000"/>
          <w:u w:val="single"/>
        </w:rPr>
      </w:pPr>
    </w:p>
    <w:p w14:paraId="00000100" w14:textId="77777777" w:rsidR="00E12E73" w:rsidRDefault="00E12E73"/>
    <w:p w14:paraId="00000101" w14:textId="77777777" w:rsidR="00E12E73" w:rsidRDefault="00E12E73"/>
    <w:p w14:paraId="00000102" w14:textId="77777777" w:rsidR="00E12E73" w:rsidRDefault="00E12E73">
      <w:pPr>
        <w:pBdr>
          <w:top w:val="nil"/>
          <w:left w:val="nil"/>
          <w:bottom w:val="nil"/>
          <w:right w:val="nil"/>
          <w:between w:val="nil"/>
        </w:pBdr>
        <w:rPr>
          <w:b/>
          <w:color w:val="000000"/>
        </w:rPr>
      </w:pPr>
    </w:p>
    <w:p w14:paraId="00000103" w14:textId="77777777" w:rsidR="00E12E73" w:rsidRDefault="00E12E73">
      <w:pPr>
        <w:pBdr>
          <w:top w:val="nil"/>
          <w:left w:val="nil"/>
          <w:bottom w:val="nil"/>
          <w:right w:val="nil"/>
          <w:between w:val="nil"/>
        </w:pBdr>
        <w:rPr>
          <w:b/>
          <w:color w:val="000000"/>
        </w:rPr>
      </w:pPr>
    </w:p>
    <w:p w14:paraId="00000104" w14:textId="77777777" w:rsidR="00E12E73" w:rsidRDefault="00E12E73">
      <w:pPr>
        <w:pBdr>
          <w:top w:val="nil"/>
          <w:left w:val="nil"/>
          <w:bottom w:val="nil"/>
          <w:right w:val="nil"/>
          <w:between w:val="nil"/>
        </w:pBdr>
        <w:rPr>
          <w:b/>
          <w:color w:val="000000"/>
        </w:rPr>
      </w:pPr>
    </w:p>
    <w:p w14:paraId="00000105" w14:textId="77777777" w:rsidR="00E12E73" w:rsidRDefault="00E12E73">
      <w:pPr>
        <w:pBdr>
          <w:top w:val="nil"/>
          <w:left w:val="nil"/>
          <w:bottom w:val="nil"/>
          <w:right w:val="nil"/>
          <w:between w:val="nil"/>
        </w:pBdr>
        <w:rPr>
          <w:b/>
          <w:color w:val="000000"/>
        </w:rPr>
      </w:pPr>
    </w:p>
    <w:p w14:paraId="00000106" w14:textId="77777777" w:rsidR="00E12E73" w:rsidRDefault="00E12E73">
      <w:pPr>
        <w:pBdr>
          <w:top w:val="nil"/>
          <w:left w:val="nil"/>
          <w:bottom w:val="nil"/>
          <w:right w:val="nil"/>
          <w:between w:val="nil"/>
        </w:pBdr>
        <w:rPr>
          <w:b/>
          <w:color w:val="000000"/>
        </w:rPr>
      </w:pPr>
    </w:p>
    <w:p w14:paraId="00000107" w14:textId="77777777" w:rsidR="00E12E73" w:rsidRDefault="00E12E73">
      <w:pPr>
        <w:pBdr>
          <w:top w:val="nil"/>
          <w:left w:val="nil"/>
          <w:bottom w:val="nil"/>
          <w:right w:val="nil"/>
          <w:between w:val="nil"/>
        </w:pBdr>
        <w:rPr>
          <w:b/>
          <w:color w:val="000000"/>
        </w:rPr>
      </w:pPr>
    </w:p>
    <w:p w14:paraId="00000108" w14:textId="77777777" w:rsidR="00E12E73" w:rsidRDefault="00E12E73">
      <w:pPr>
        <w:pBdr>
          <w:top w:val="nil"/>
          <w:left w:val="nil"/>
          <w:bottom w:val="nil"/>
          <w:right w:val="nil"/>
          <w:between w:val="nil"/>
        </w:pBdr>
        <w:rPr>
          <w:b/>
          <w:color w:val="000000"/>
        </w:rPr>
      </w:pPr>
    </w:p>
    <w:p w14:paraId="00000109" w14:textId="77777777" w:rsidR="00E12E73" w:rsidRDefault="00E12E73">
      <w:pPr>
        <w:pBdr>
          <w:top w:val="nil"/>
          <w:left w:val="nil"/>
          <w:bottom w:val="nil"/>
          <w:right w:val="nil"/>
          <w:between w:val="nil"/>
        </w:pBdr>
        <w:rPr>
          <w:b/>
          <w:color w:val="000000"/>
        </w:rPr>
      </w:pPr>
    </w:p>
    <w:p w14:paraId="0000010A" w14:textId="77777777" w:rsidR="00E12E73" w:rsidRDefault="00E12E73">
      <w:pPr>
        <w:pBdr>
          <w:top w:val="nil"/>
          <w:left w:val="nil"/>
          <w:bottom w:val="nil"/>
          <w:right w:val="nil"/>
          <w:between w:val="nil"/>
        </w:pBdr>
        <w:rPr>
          <w:b/>
          <w:color w:val="000000"/>
        </w:rPr>
      </w:pPr>
    </w:p>
    <w:p w14:paraId="0000010B" w14:textId="77777777" w:rsidR="00E12E73" w:rsidRDefault="003543E5">
      <w:pPr>
        <w:pBdr>
          <w:top w:val="nil"/>
          <w:left w:val="nil"/>
          <w:bottom w:val="nil"/>
          <w:right w:val="nil"/>
          <w:between w:val="nil"/>
        </w:pBdr>
        <w:rPr>
          <w:b/>
          <w:color w:val="000000"/>
        </w:rPr>
      </w:pPr>
      <w:r>
        <w:rPr>
          <w:b/>
          <w:color w:val="000000"/>
        </w:rPr>
        <w:lastRenderedPageBreak/>
        <w:t xml:space="preserve">Příloha č. </w:t>
      </w:r>
      <w:proofErr w:type="gramStart"/>
      <w:r>
        <w:rPr>
          <w:b/>
          <w:color w:val="000000"/>
        </w:rPr>
        <w:t>2  Provozní</w:t>
      </w:r>
      <w:proofErr w:type="gramEnd"/>
      <w:r>
        <w:rPr>
          <w:b/>
          <w:color w:val="000000"/>
        </w:rPr>
        <w:t xml:space="preserve"> řád MŠ</w:t>
      </w:r>
    </w:p>
    <w:p w14:paraId="0000010C" w14:textId="77777777" w:rsidR="00E12E73" w:rsidRDefault="00E12E73">
      <w:pPr>
        <w:pBdr>
          <w:top w:val="nil"/>
          <w:left w:val="nil"/>
          <w:bottom w:val="nil"/>
          <w:right w:val="nil"/>
          <w:between w:val="nil"/>
        </w:pBdr>
        <w:rPr>
          <w:b/>
          <w:color w:val="000000"/>
        </w:rPr>
      </w:pPr>
    </w:p>
    <w:p w14:paraId="0000010D" w14:textId="77777777" w:rsidR="00E12E73" w:rsidRDefault="003543E5">
      <w:pPr>
        <w:rPr>
          <w:b/>
        </w:rPr>
      </w:pPr>
      <w:r>
        <w:rPr>
          <w:b/>
        </w:rPr>
        <w:t xml:space="preserve">I. Údaje o zařízení </w:t>
      </w:r>
    </w:p>
    <w:p w14:paraId="0000010E" w14:textId="77777777" w:rsidR="00E12E73" w:rsidRDefault="00E12E73"/>
    <w:p w14:paraId="0000010F" w14:textId="77777777" w:rsidR="00E12E73" w:rsidRDefault="003543E5">
      <w:r>
        <w:t xml:space="preserve">    Mateřská škola Senohraby         </w:t>
      </w:r>
    </w:p>
    <w:p w14:paraId="00000110" w14:textId="77777777" w:rsidR="00E12E73" w:rsidRDefault="003543E5">
      <w:r>
        <w:t xml:space="preserve">    tel: 736 115 814 zástupce ředitele MŠ Petra Porubová.</w:t>
      </w:r>
    </w:p>
    <w:p w14:paraId="00000111" w14:textId="77777777" w:rsidR="00E12E73" w:rsidRDefault="00E12E73"/>
    <w:p w14:paraId="00000112" w14:textId="77777777" w:rsidR="00E12E73" w:rsidRDefault="003543E5">
      <w:r>
        <w:t xml:space="preserve"> </w:t>
      </w:r>
      <w:r>
        <w:rPr>
          <w:u w:val="single"/>
        </w:rPr>
        <w:t>Typ</w:t>
      </w:r>
      <w:r>
        <w:t>: celodenní</w:t>
      </w:r>
    </w:p>
    <w:p w14:paraId="00000113" w14:textId="77777777" w:rsidR="00E12E73" w:rsidRDefault="00E12E73"/>
    <w:p w14:paraId="00000114" w14:textId="77777777" w:rsidR="00E12E73" w:rsidRDefault="003543E5">
      <w:r>
        <w:t xml:space="preserve"> </w:t>
      </w:r>
      <w:r>
        <w:rPr>
          <w:u w:val="single"/>
        </w:rPr>
        <w:t>Stanovená kapacita</w:t>
      </w:r>
      <w:r>
        <w:t>: 73 dětí, rozdělení do 3 tříd podle věku dětí.</w:t>
      </w:r>
    </w:p>
    <w:p w14:paraId="00000115" w14:textId="77777777" w:rsidR="00E12E73" w:rsidRDefault="00E12E73"/>
    <w:p w14:paraId="00000116" w14:textId="77777777" w:rsidR="00E12E73" w:rsidRDefault="003543E5">
      <w:r>
        <w:t xml:space="preserve"> </w:t>
      </w:r>
      <w:r>
        <w:rPr>
          <w:u w:val="single"/>
        </w:rPr>
        <w:t xml:space="preserve">Provozní doba </w:t>
      </w:r>
      <w:r>
        <w:t>6.30 – 17.00 hod.</w:t>
      </w:r>
    </w:p>
    <w:p w14:paraId="00000117" w14:textId="77777777" w:rsidR="00E12E73" w:rsidRDefault="003543E5">
      <w:r>
        <w:t xml:space="preserve"> </w:t>
      </w:r>
    </w:p>
    <w:p w14:paraId="00000118" w14:textId="77777777" w:rsidR="00E12E73" w:rsidRDefault="003543E5">
      <w:pPr>
        <w:rPr>
          <w:b/>
        </w:rPr>
      </w:pPr>
      <w:r>
        <w:rPr>
          <w:b/>
        </w:rPr>
        <w:t xml:space="preserve">II. Režimové požadavky </w:t>
      </w:r>
    </w:p>
    <w:p w14:paraId="00000119" w14:textId="77777777" w:rsidR="00E12E73" w:rsidRDefault="00E12E73">
      <w:pPr>
        <w:rPr>
          <w:b/>
        </w:rPr>
      </w:pPr>
    </w:p>
    <w:p w14:paraId="0000011A" w14:textId="77777777" w:rsidR="00E12E73" w:rsidRPr="00FA23BA" w:rsidRDefault="003543E5">
      <w:r w:rsidRPr="00FA23BA">
        <w:rPr>
          <w:u w:val="single"/>
        </w:rPr>
        <w:t>Nástup dětí</w:t>
      </w:r>
      <w:r w:rsidRPr="00FA23BA">
        <w:t>: 6.30 – 8.</w:t>
      </w:r>
      <w:r w:rsidRPr="00FA23BA">
        <w:t>00</w:t>
      </w:r>
      <w:r w:rsidRPr="00FA23BA">
        <w:t xml:space="preserve"> hod.</w:t>
      </w:r>
    </w:p>
    <w:p w14:paraId="0000011B" w14:textId="77777777" w:rsidR="00E12E73" w:rsidRPr="00FA23BA" w:rsidRDefault="003543E5">
      <w:sdt>
        <w:sdtPr>
          <w:tag w:val="goog_rdk_0"/>
          <w:id w:val="-1025943899"/>
        </w:sdtPr>
        <w:sdtEndPr/>
        <w:sdtContent/>
      </w:sdt>
      <w:r w:rsidRPr="00FA23BA">
        <w:t xml:space="preserve">Z provozních důvodů </w:t>
      </w:r>
      <w:r w:rsidRPr="00FA23BA">
        <w:t>dochází ke slučování dětí v 1. třídě v době od 6.30 do 7.15 hodin a odpoledne od 16.00 do 17.00hodin.</w:t>
      </w:r>
    </w:p>
    <w:p w14:paraId="0000011C" w14:textId="77777777" w:rsidR="00E12E73" w:rsidRPr="00FA23BA" w:rsidRDefault="00E12E73"/>
    <w:p w14:paraId="0000011D" w14:textId="77777777" w:rsidR="00E12E73" w:rsidRDefault="003543E5">
      <w:pPr>
        <w:rPr>
          <w:b/>
        </w:rPr>
      </w:pPr>
      <w:r w:rsidRPr="00FA23BA">
        <w:rPr>
          <w:b/>
        </w:rPr>
        <w:t>Předškolní děti mají povinnou docházku od 8.</w:t>
      </w:r>
      <w:r w:rsidRPr="00FA23BA">
        <w:rPr>
          <w:b/>
        </w:rPr>
        <w:t>00</w:t>
      </w:r>
      <w:r w:rsidRPr="00FA23BA">
        <w:rPr>
          <w:b/>
        </w:rPr>
        <w:t xml:space="preserve"> do 12.</w:t>
      </w:r>
      <w:r w:rsidRPr="00FA23BA">
        <w:rPr>
          <w:b/>
        </w:rPr>
        <w:t>00</w:t>
      </w:r>
      <w:r w:rsidRPr="00FA23BA">
        <w:rPr>
          <w:b/>
        </w:rPr>
        <w:t xml:space="preserve"> hodin.</w:t>
      </w:r>
    </w:p>
    <w:p w14:paraId="0000011E" w14:textId="77777777" w:rsidR="00E12E73" w:rsidRDefault="00E12E73">
      <w:pPr>
        <w:rPr>
          <w:b/>
        </w:rPr>
      </w:pPr>
    </w:p>
    <w:p w14:paraId="0000011F" w14:textId="77777777" w:rsidR="00E12E73" w:rsidRDefault="003543E5">
      <w:r>
        <w:rPr>
          <w:u w:val="single"/>
        </w:rPr>
        <w:t>Spontánní hra</w:t>
      </w:r>
      <w:r>
        <w:t>: 6.30 - 8.30 hod.</w:t>
      </w:r>
    </w:p>
    <w:p w14:paraId="00000121" w14:textId="0537210D" w:rsidR="00E12E73" w:rsidRDefault="003543E5">
      <w:r>
        <w:rPr>
          <w:u w:val="single"/>
        </w:rPr>
        <w:t>Dále činnosti dle denní nabídky učitelky</w:t>
      </w:r>
      <w:r>
        <w:t>, kde jsou zař</w:t>
      </w:r>
      <w:r>
        <w:t xml:space="preserve">azeny nejrůznější aktivity dle: výběru </w:t>
      </w:r>
      <w:proofErr w:type="gramStart"/>
      <w:r>
        <w:t>dětí - hry</w:t>
      </w:r>
      <w:proofErr w:type="gramEnd"/>
      <w:r>
        <w:t>, ranní cvičení, výchovné činnosti</w:t>
      </w:r>
      <w:r w:rsidR="007C505B">
        <w:t xml:space="preserve"> – výtvarné práce, dramatizace, hudební chvilky, hry a činnosti dle momentální situace</w:t>
      </w:r>
      <w:bookmarkStart w:id="1" w:name="_GoBack"/>
      <w:bookmarkEnd w:id="1"/>
    </w:p>
    <w:p w14:paraId="00000122" w14:textId="3D867466" w:rsidR="00E12E73" w:rsidRDefault="003543E5">
      <w:r>
        <w:rPr>
          <w:u w:val="single"/>
        </w:rPr>
        <w:t>Sledování televize</w:t>
      </w:r>
      <w:r>
        <w:t>: 2x týdně, max. 15</w:t>
      </w:r>
      <w:r w:rsidR="00FA23BA">
        <w:t xml:space="preserve"> </w:t>
      </w:r>
      <w:r>
        <w:t>min. interaktivní tabule max. 30 min. denně</w:t>
      </w:r>
    </w:p>
    <w:p w14:paraId="00000123" w14:textId="77777777" w:rsidR="00E12E73" w:rsidRDefault="003543E5">
      <w:r>
        <w:rPr>
          <w:u w:val="single"/>
        </w:rPr>
        <w:t>Pohybové aktivity</w:t>
      </w:r>
      <w:r>
        <w:t xml:space="preserve">: každodenní TV chvilky/ rozcvičky/               </w:t>
      </w:r>
    </w:p>
    <w:p w14:paraId="00000124" w14:textId="77777777" w:rsidR="00E12E73" w:rsidRDefault="003543E5">
      <w:r>
        <w:t xml:space="preserve">                               další pohybové aktivity vyplývající z denní nabídky</w:t>
      </w:r>
    </w:p>
    <w:p w14:paraId="00000125" w14:textId="77777777" w:rsidR="00E12E73" w:rsidRDefault="003543E5">
      <w:r>
        <w:t xml:space="preserve">                               pobyt venku</w:t>
      </w:r>
      <w:r>
        <w:t xml:space="preserve"> 2 hod. denně</w:t>
      </w:r>
    </w:p>
    <w:p w14:paraId="00000126" w14:textId="77777777" w:rsidR="00E12E73" w:rsidRDefault="003543E5">
      <w:r>
        <w:t xml:space="preserve">                               odpolední TV chvilky po odpočinku</w:t>
      </w:r>
    </w:p>
    <w:p w14:paraId="00000127" w14:textId="77777777" w:rsidR="00E12E73" w:rsidRDefault="003543E5">
      <w:r>
        <w:t xml:space="preserve">                               využití tělocvičny MŠ, zahrady a hřiště ZŠ</w:t>
      </w:r>
    </w:p>
    <w:p w14:paraId="00000128" w14:textId="77777777" w:rsidR="00E12E73" w:rsidRDefault="003543E5">
      <w:r>
        <w:t xml:space="preserve">                              </w:t>
      </w:r>
    </w:p>
    <w:p w14:paraId="00000129" w14:textId="77777777" w:rsidR="00E12E73" w:rsidRDefault="003543E5">
      <w:r>
        <w:t xml:space="preserve">    </w:t>
      </w:r>
    </w:p>
    <w:p w14:paraId="0000012A" w14:textId="77777777" w:rsidR="00E12E73" w:rsidRDefault="003543E5">
      <w:r>
        <w:rPr>
          <w:u w:val="single"/>
        </w:rPr>
        <w:t>Pobyt venku</w:t>
      </w:r>
      <w:r>
        <w:t>: Denně, za téměř každého počasí.</w:t>
      </w:r>
    </w:p>
    <w:p w14:paraId="0000012B" w14:textId="77777777" w:rsidR="00E12E73" w:rsidRDefault="003543E5">
      <w:r>
        <w:t xml:space="preserve">                      </w:t>
      </w:r>
      <w:r>
        <w:t xml:space="preserve">dopolední </w:t>
      </w:r>
      <w:proofErr w:type="gramStart"/>
      <w:r>
        <w:t xml:space="preserve">pobyt:   </w:t>
      </w:r>
      <w:proofErr w:type="gramEnd"/>
      <w:r>
        <w:t xml:space="preserve">9. 45 –11. 45hod </w:t>
      </w:r>
    </w:p>
    <w:p w14:paraId="0000012C" w14:textId="77777777" w:rsidR="00E12E73" w:rsidRDefault="003543E5">
      <w:r>
        <w:t xml:space="preserve">                      odpolední </w:t>
      </w:r>
      <w:proofErr w:type="gramStart"/>
      <w:r>
        <w:t>pobyt  od</w:t>
      </w:r>
      <w:proofErr w:type="gramEnd"/>
      <w:r>
        <w:t xml:space="preserve"> 15 hodin - rozchod dětí domů</w:t>
      </w:r>
    </w:p>
    <w:p w14:paraId="0000012D" w14:textId="77777777" w:rsidR="00E12E73" w:rsidRDefault="003543E5">
      <w:r>
        <w:t xml:space="preserve">Místa pobytu venku: zahrada MŠ Senohraby, školní hřiště ZŠ Senohraby, okolí </w:t>
      </w:r>
      <w:proofErr w:type="gramStart"/>
      <w:r>
        <w:t>MŠ - les</w:t>
      </w:r>
      <w:proofErr w:type="gramEnd"/>
      <w:r>
        <w:t>, louky…</w:t>
      </w:r>
    </w:p>
    <w:p w14:paraId="0000012E" w14:textId="77777777" w:rsidR="00E12E73" w:rsidRDefault="00E12E73">
      <w:pPr>
        <w:tabs>
          <w:tab w:val="left" w:pos="3751"/>
        </w:tabs>
        <w:rPr>
          <w:u w:val="single"/>
        </w:rPr>
      </w:pPr>
    </w:p>
    <w:p w14:paraId="0000012F" w14:textId="77777777" w:rsidR="00E12E73" w:rsidRDefault="003543E5">
      <w:pPr>
        <w:tabs>
          <w:tab w:val="left" w:pos="3751"/>
        </w:tabs>
      </w:pPr>
      <w:r>
        <w:rPr>
          <w:u w:val="single"/>
        </w:rPr>
        <w:t>Odpočinek, spánek</w:t>
      </w:r>
      <w:r>
        <w:t>: Malé děti12,30 – 14,30 dle individu</w:t>
      </w:r>
      <w:r>
        <w:t>álních potřeb dětí</w:t>
      </w:r>
    </w:p>
    <w:p w14:paraId="00000130" w14:textId="77777777" w:rsidR="00E12E73" w:rsidRDefault="003543E5">
      <w:pPr>
        <w:tabs>
          <w:tab w:val="left" w:pos="3751"/>
        </w:tabs>
      </w:pPr>
      <w:sdt>
        <w:sdtPr>
          <w:tag w:val="goog_rdk_4"/>
          <w:id w:val="1151790133"/>
        </w:sdtPr>
        <w:sdtEndPr/>
        <w:sdtContent>
          <w:r w:rsidRPr="00FA23BA">
            <w:t xml:space="preserve">ukládání </w:t>
          </w:r>
          <w:proofErr w:type="gramStart"/>
          <w:r w:rsidRPr="00FA23BA">
            <w:t>lehátek - v</w:t>
          </w:r>
          <w:proofErr w:type="gramEnd"/>
          <w:r w:rsidRPr="00FA23BA">
            <w:t> místnosti k tomu určené- stohovacím způsobem</w:t>
          </w:r>
        </w:sdtContent>
      </w:sdt>
      <w:r>
        <w:t xml:space="preserve"> - ukládání lůžkovin a pyžam - v policích opatřených jmenovkami dětí  </w:t>
      </w:r>
    </w:p>
    <w:p w14:paraId="00000131" w14:textId="77777777" w:rsidR="00E12E73" w:rsidRDefault="003543E5">
      <w:pPr>
        <w:tabs>
          <w:tab w:val="left" w:pos="3751"/>
        </w:tabs>
      </w:pPr>
      <w:r>
        <w:t xml:space="preserve">větrání </w:t>
      </w:r>
      <w:proofErr w:type="gramStart"/>
      <w:r>
        <w:t>lůžkovin - po</w:t>
      </w:r>
      <w:proofErr w:type="gramEnd"/>
      <w:r>
        <w:t xml:space="preserve"> odpočinku na lehátkách</w:t>
      </w:r>
    </w:p>
    <w:p w14:paraId="00000132" w14:textId="77777777" w:rsidR="00E12E73" w:rsidRDefault="003543E5">
      <w:pPr>
        <w:tabs>
          <w:tab w:val="left" w:pos="3751"/>
        </w:tabs>
      </w:pPr>
      <w:proofErr w:type="gramStart"/>
      <w:r>
        <w:t>Předškoláci - relaxace</w:t>
      </w:r>
      <w:proofErr w:type="gramEnd"/>
      <w:r>
        <w:t xml:space="preserve"> na matraci, četba, klidové činn</w:t>
      </w:r>
      <w:r>
        <w:t>osti</w:t>
      </w:r>
    </w:p>
    <w:p w14:paraId="00000133" w14:textId="77777777" w:rsidR="00E12E73" w:rsidRDefault="00E12E73">
      <w:pPr>
        <w:tabs>
          <w:tab w:val="left" w:pos="3751"/>
        </w:tabs>
      </w:pPr>
    </w:p>
    <w:p w14:paraId="00000134" w14:textId="77777777" w:rsidR="00E12E73" w:rsidRDefault="003543E5">
      <w:pPr>
        <w:tabs>
          <w:tab w:val="left" w:pos="3751"/>
        </w:tabs>
      </w:pPr>
      <w:r>
        <w:rPr>
          <w:u w:val="single"/>
        </w:rPr>
        <w:t>Stravování</w:t>
      </w:r>
      <w:r>
        <w:t>: V jednotlivých třídách</w:t>
      </w:r>
    </w:p>
    <w:p w14:paraId="00000135" w14:textId="331A8796" w:rsidR="00E12E73" w:rsidRDefault="003543E5">
      <w:pPr>
        <w:tabs>
          <w:tab w:val="left" w:pos="3751"/>
        </w:tabs>
      </w:pPr>
      <w:r>
        <w:t>Podávání svačin 8,4</w:t>
      </w:r>
      <w:r w:rsidR="007C505B">
        <w:t>5</w:t>
      </w:r>
      <w:r>
        <w:t>– 9</w:t>
      </w:r>
      <w:r w:rsidR="007C505B">
        <w:t>,15</w:t>
      </w:r>
      <w:r>
        <w:t xml:space="preserve"> hod. </w:t>
      </w:r>
    </w:p>
    <w:p w14:paraId="00000136" w14:textId="77777777" w:rsidR="00E12E73" w:rsidRDefault="003543E5">
      <w:pPr>
        <w:tabs>
          <w:tab w:val="left" w:pos="3751"/>
        </w:tabs>
      </w:pPr>
      <w:r>
        <w:t>Systém podávání svačin: 1. tř. částečně samoobslužný</w:t>
      </w:r>
    </w:p>
    <w:p w14:paraId="00000137" w14:textId="77777777" w:rsidR="00E12E73" w:rsidRDefault="003543E5">
      <w:pPr>
        <w:tabs>
          <w:tab w:val="left" w:pos="3751"/>
        </w:tabs>
      </w:pPr>
      <w:r>
        <w:t xml:space="preserve">                                         2. tř. samoobslužný, dle potřeby vypomůže učitelka, </w:t>
      </w:r>
    </w:p>
    <w:p w14:paraId="00000138" w14:textId="77777777" w:rsidR="00E12E73" w:rsidRDefault="003543E5">
      <w:pPr>
        <w:tabs>
          <w:tab w:val="left" w:pos="3751"/>
        </w:tabs>
      </w:pPr>
      <w:r>
        <w:t xml:space="preserve">                     </w:t>
      </w:r>
      <w:r>
        <w:t xml:space="preserve">                    3. tř. většinou samoobslužný.                       </w:t>
      </w:r>
    </w:p>
    <w:p w14:paraId="00000139" w14:textId="77777777" w:rsidR="00E12E73" w:rsidRDefault="00E12E73">
      <w:pPr>
        <w:tabs>
          <w:tab w:val="left" w:pos="3751"/>
        </w:tabs>
      </w:pPr>
    </w:p>
    <w:p w14:paraId="0000013A" w14:textId="6A538965" w:rsidR="00E12E73" w:rsidRDefault="003543E5">
      <w:pPr>
        <w:tabs>
          <w:tab w:val="left" w:pos="3751"/>
        </w:tabs>
      </w:pPr>
      <w:r>
        <w:rPr>
          <w:u w:val="single"/>
        </w:rPr>
        <w:t>Podávání oběda</w:t>
      </w:r>
      <w:r>
        <w:t xml:space="preserve"> 11,</w:t>
      </w:r>
      <w:sdt>
        <w:sdtPr>
          <w:tag w:val="goog_rdk_10"/>
          <w:id w:val="616647292"/>
        </w:sdtPr>
        <w:sdtEndPr/>
        <w:sdtContent>
          <w:r w:rsidR="007C505B">
            <w:t>45</w:t>
          </w:r>
        </w:sdtContent>
      </w:sdt>
      <w:sdt>
        <w:sdtPr>
          <w:tag w:val="goog_rdk_11"/>
          <w:id w:val="-891578453"/>
        </w:sdtPr>
        <w:sdtEndPr/>
        <w:sdtContent>
          <w:r w:rsidR="007C505B">
            <w:t>-</w:t>
          </w:r>
        </w:sdtContent>
      </w:sdt>
      <w:r>
        <w:t xml:space="preserve"> 12,</w:t>
      </w:r>
      <w:r w:rsidR="007C505B">
        <w:t>00</w:t>
      </w:r>
      <w:sdt>
        <w:sdtPr>
          <w:tag w:val="goog_rdk_13"/>
          <w:id w:val="1669442210"/>
        </w:sdtPr>
        <w:sdtEndPr/>
        <w:sdtContent>
          <w:r w:rsidR="007C505B">
            <w:t xml:space="preserve"> </w:t>
          </w:r>
        </w:sdtContent>
      </w:sdt>
      <w:r>
        <w:t xml:space="preserve">hodin. </w:t>
      </w:r>
    </w:p>
    <w:p w14:paraId="0000013B" w14:textId="77777777" w:rsidR="00E12E73" w:rsidRDefault="00E12E73">
      <w:pPr>
        <w:tabs>
          <w:tab w:val="left" w:pos="3751"/>
        </w:tabs>
      </w:pPr>
    </w:p>
    <w:p w14:paraId="0000013C" w14:textId="625881DF" w:rsidR="00E12E73" w:rsidRDefault="003543E5">
      <w:pPr>
        <w:tabs>
          <w:tab w:val="left" w:pos="3751"/>
        </w:tabs>
      </w:pPr>
      <w:r>
        <w:lastRenderedPageBreak/>
        <w:t xml:space="preserve"> </w:t>
      </w:r>
      <w:r>
        <w:rPr>
          <w:u w:val="single"/>
        </w:rPr>
        <w:t xml:space="preserve">Pitný režim </w:t>
      </w:r>
      <w:proofErr w:type="gramStart"/>
      <w:r>
        <w:t>–  V</w:t>
      </w:r>
      <w:proofErr w:type="gramEnd"/>
      <w:r>
        <w:t xml:space="preserve"> rámci svačin a oběda a ve třídách džbánky s vodou (várnice)skleničky a jednorázové kelímky, samoobslužně. Druh </w:t>
      </w:r>
      <w:proofErr w:type="gramStart"/>
      <w:r>
        <w:t>nápojů - čaje</w:t>
      </w:r>
      <w:proofErr w:type="gramEnd"/>
      <w:r>
        <w:t xml:space="preserve">, ovocné sirupy, ovocné instantní nápoje, voda. Způsob </w:t>
      </w:r>
      <w:proofErr w:type="gramStart"/>
      <w:r>
        <w:t>obsluhy - zajišťuje</w:t>
      </w:r>
      <w:proofErr w:type="gramEnd"/>
      <w:r>
        <w:t xml:space="preserve"> učitelka ve třídě dle potřeby dětí, nádobí vrací zpě</w:t>
      </w:r>
      <w:r>
        <w:t xml:space="preserve">t do </w:t>
      </w:r>
      <w:r w:rsidR="00FA23BA">
        <w:t>kuchyňky</w:t>
      </w:r>
    </w:p>
    <w:p w14:paraId="0000013F" w14:textId="77777777" w:rsidR="00E12E73" w:rsidRDefault="00E12E73">
      <w:pPr>
        <w:tabs>
          <w:tab w:val="left" w:pos="3751"/>
        </w:tabs>
      </w:pPr>
    </w:p>
    <w:p w14:paraId="00000143" w14:textId="4717B138" w:rsidR="00E12E73" w:rsidRDefault="003543E5">
      <w:sdt>
        <w:sdtPr>
          <w:tag w:val="goog_rdk_16"/>
          <w:id w:val="387001556"/>
        </w:sdtPr>
        <w:sdtEndPr/>
        <w:sdtContent/>
      </w:sdt>
      <w:r>
        <w:rPr>
          <w:u w:val="single"/>
        </w:rPr>
        <w:t>Otužování</w:t>
      </w:r>
      <w:r>
        <w:t xml:space="preserve">: </w:t>
      </w:r>
      <w:proofErr w:type="gramStart"/>
      <w:r>
        <w:t>Vzduchem - pravidelné</w:t>
      </w:r>
      <w:proofErr w:type="gramEnd"/>
      <w:r>
        <w:t xml:space="preserve"> větrání během dne a při PV, při cvičení na terase</w:t>
      </w:r>
    </w:p>
    <w:p w14:paraId="00000144" w14:textId="77777777" w:rsidR="00E12E73" w:rsidRDefault="003543E5">
      <w:r>
        <w:t xml:space="preserve">                   </w:t>
      </w:r>
      <w:proofErr w:type="gramStart"/>
      <w:r>
        <w:t>Vodou - omývání</w:t>
      </w:r>
      <w:proofErr w:type="gramEnd"/>
      <w:r>
        <w:t xml:space="preserve"> vodou po cvičení, v letních měsících při PV</w:t>
      </w:r>
    </w:p>
    <w:p w14:paraId="00000145" w14:textId="77777777" w:rsidR="00E12E73" w:rsidRDefault="003543E5">
      <w:r>
        <w:t xml:space="preserve">                                 1x týdně při plaveckém výcviku</w:t>
      </w:r>
    </w:p>
    <w:p w14:paraId="00000146" w14:textId="77777777" w:rsidR="00E12E73" w:rsidRDefault="003543E5">
      <w:r>
        <w:t xml:space="preserve">                     U zdravotně oslabených dětí, nebo dětí po nemoci pouze po dohodě</w:t>
      </w:r>
    </w:p>
    <w:p w14:paraId="00000147" w14:textId="77777777" w:rsidR="00E12E73" w:rsidRDefault="003543E5">
      <w:r>
        <w:t xml:space="preserve">                    s rodič</w:t>
      </w:r>
      <w:r>
        <w:t>i.</w:t>
      </w:r>
    </w:p>
    <w:p w14:paraId="00000148" w14:textId="77777777" w:rsidR="00E12E73" w:rsidRDefault="00E12E73">
      <w:pPr>
        <w:rPr>
          <w:b/>
        </w:rPr>
      </w:pPr>
    </w:p>
    <w:p w14:paraId="00000149" w14:textId="77777777" w:rsidR="00E12E73" w:rsidRDefault="003543E5">
      <w:pPr>
        <w:rPr>
          <w:b/>
        </w:rPr>
      </w:pPr>
      <w:r>
        <w:rPr>
          <w:b/>
        </w:rPr>
        <w:t>III. Způsob nakládání s prádlem</w:t>
      </w:r>
    </w:p>
    <w:p w14:paraId="0000014A" w14:textId="77777777" w:rsidR="00E12E73" w:rsidRDefault="003543E5">
      <w:r>
        <w:t xml:space="preserve">Výměna prádla: pyžama 1x </w:t>
      </w:r>
      <w:proofErr w:type="gramStart"/>
      <w:r>
        <w:t>týdně - kontrolují</w:t>
      </w:r>
      <w:proofErr w:type="gramEnd"/>
      <w:r>
        <w:t xml:space="preserve"> si rodiče</w:t>
      </w:r>
    </w:p>
    <w:p w14:paraId="0000014B" w14:textId="77777777" w:rsidR="00E12E73" w:rsidRDefault="003543E5">
      <w:r>
        <w:t xml:space="preserve">                          lůžkoviny 1x za 3 týdny</w:t>
      </w:r>
    </w:p>
    <w:p w14:paraId="0000014C" w14:textId="77777777" w:rsidR="00E12E73" w:rsidRDefault="003543E5">
      <w:r>
        <w:t>Ložní prádlo pereme ve vlastní pračce se sušičkou.</w:t>
      </w:r>
    </w:p>
    <w:p w14:paraId="0000014D" w14:textId="77777777" w:rsidR="00E12E73" w:rsidRDefault="003543E5">
      <w:r>
        <w:t>Skladování prádla v uzavřených skříňkách.</w:t>
      </w:r>
    </w:p>
    <w:p w14:paraId="0000014E" w14:textId="77777777" w:rsidR="00E12E73" w:rsidRDefault="003543E5">
      <w:r>
        <w:t xml:space="preserve">Manipulace se špinavým </w:t>
      </w:r>
      <w:proofErr w:type="gramStart"/>
      <w:r>
        <w:t>prádlem - ukládání</w:t>
      </w:r>
      <w:proofErr w:type="gramEnd"/>
      <w:r>
        <w:t xml:space="preserve"> do jednorázových obalů do vyčleněné místnosti.</w:t>
      </w:r>
    </w:p>
    <w:p w14:paraId="0000014F" w14:textId="77777777" w:rsidR="00E12E73" w:rsidRDefault="00E12E73"/>
    <w:p w14:paraId="00000150" w14:textId="77777777" w:rsidR="00E12E73" w:rsidRDefault="003543E5">
      <w:pPr>
        <w:rPr>
          <w:b/>
        </w:rPr>
      </w:pPr>
      <w:r>
        <w:rPr>
          <w:b/>
        </w:rPr>
        <w:t>IV. Úklid a hygienická opatření:</w:t>
      </w:r>
    </w:p>
    <w:p w14:paraId="00000151" w14:textId="6D023DB5" w:rsidR="00E12E73" w:rsidRDefault="003543E5">
      <w:r>
        <w:t>O úklid se starají 2 uklízečky. Každý den stírají všechny povrchy, luxují koberce, kontrolují bezpečnost všech předmětů, pravidelně větrají, 1x týdně dezinf</w:t>
      </w:r>
      <w:r>
        <w:t xml:space="preserve">ikují povrchy, starají se o prádlo, </w:t>
      </w:r>
      <w:sdt>
        <w:sdtPr>
          <w:tag w:val="goog_rdk_17"/>
          <w:id w:val="368191424"/>
        </w:sdtPr>
        <w:sdtEndPr/>
        <w:sdtContent/>
      </w:sdt>
      <w:r>
        <w:t>používají ionizátor</w:t>
      </w:r>
      <w:r w:rsidR="00FA23BA">
        <w:t xml:space="preserve"> v období zvýšených infekcí (podzim, zima)</w:t>
      </w:r>
      <w:r>
        <w:t>.</w:t>
      </w:r>
    </w:p>
    <w:p w14:paraId="00000152" w14:textId="77777777" w:rsidR="00E12E73" w:rsidRDefault="00E12E73"/>
    <w:p w14:paraId="00000153" w14:textId="77777777" w:rsidR="00E12E73" w:rsidRDefault="00E12E73"/>
    <w:p w14:paraId="00000154" w14:textId="77777777" w:rsidR="00E12E73" w:rsidRDefault="00E12E73"/>
    <w:p w14:paraId="00000155" w14:textId="77777777" w:rsidR="00E12E73" w:rsidRDefault="003543E5">
      <w:pPr>
        <w:pBdr>
          <w:top w:val="nil"/>
          <w:left w:val="nil"/>
          <w:bottom w:val="nil"/>
          <w:right w:val="nil"/>
          <w:between w:val="nil"/>
        </w:pBdr>
        <w:rPr>
          <w:b/>
          <w:color w:val="000000"/>
        </w:rPr>
      </w:pPr>
      <w:r>
        <w:rPr>
          <w:color w:val="000000"/>
          <w:sz w:val="28"/>
          <w:szCs w:val="28"/>
        </w:rPr>
        <w:tab/>
      </w:r>
    </w:p>
    <w:sectPr w:rsidR="00E12E73">
      <w:headerReference w:type="default" r:id="rId8"/>
      <w:footerReference w:type="default" r:id="rId9"/>
      <w:pgSz w:w="11907" w:h="16840"/>
      <w:pgMar w:top="1134" w:right="851" w:bottom="851" w:left="1701"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1289B" w14:textId="77777777" w:rsidR="003543E5" w:rsidRDefault="003543E5">
      <w:r>
        <w:separator/>
      </w:r>
    </w:p>
  </w:endnote>
  <w:endnote w:type="continuationSeparator" w:id="0">
    <w:p w14:paraId="57205AEE" w14:textId="77777777" w:rsidR="003543E5" w:rsidRDefault="00354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57" w14:textId="5FF1CEC4" w:rsidR="00E12E73" w:rsidRDefault="003543E5">
    <w:pPr>
      <w:pBdr>
        <w:top w:val="single" w:sz="6" w:space="2" w:color="000000"/>
        <w:left w:val="single" w:sz="6" w:space="4" w:color="000000"/>
        <w:bottom w:val="single" w:sz="6" w:space="1" w:color="000000"/>
        <w:right w:val="single" w:sz="6" w:space="4" w:color="000000"/>
        <w:between w:val="nil"/>
      </w:pBdr>
      <w:tabs>
        <w:tab w:val="center" w:pos="4536"/>
        <w:tab w:val="right" w:pos="9072"/>
      </w:tabs>
      <w:rPr>
        <w:color w:val="000000"/>
        <w:sz w:val="18"/>
        <w:szCs w:val="18"/>
      </w:rPr>
    </w:pPr>
    <w:r>
      <w:rPr>
        <w:color w:val="000000"/>
        <w:sz w:val="18"/>
        <w:szCs w:val="18"/>
      </w:rPr>
      <w:t xml:space="preserve">21. Provozní řád školy                                                                                                                              strana </w:t>
    </w:r>
    <w:r>
      <w:rPr>
        <w:color w:val="000000"/>
        <w:sz w:val="18"/>
        <w:szCs w:val="18"/>
      </w:rPr>
      <w:fldChar w:fldCharType="begin"/>
    </w:r>
    <w:r>
      <w:rPr>
        <w:color w:val="000000"/>
        <w:sz w:val="18"/>
        <w:szCs w:val="18"/>
      </w:rPr>
      <w:instrText>PAGE</w:instrText>
    </w:r>
    <w:r w:rsidR="00FA23BA">
      <w:rPr>
        <w:color w:val="000000"/>
        <w:sz w:val="18"/>
        <w:szCs w:val="18"/>
      </w:rPr>
      <w:fldChar w:fldCharType="separate"/>
    </w:r>
    <w:r w:rsidR="00FA23BA">
      <w:rPr>
        <w:noProof/>
        <w:color w:val="000000"/>
        <w:sz w:val="18"/>
        <w:szCs w:val="18"/>
      </w:rPr>
      <w:t>2</w:t>
    </w:r>
    <w:r>
      <w:rPr>
        <w:color w:val="000000"/>
        <w:sz w:val="18"/>
        <w:szCs w:val="18"/>
      </w:rPr>
      <w:fldChar w:fldCharType="end"/>
    </w:r>
    <w:r>
      <w:rPr>
        <w:color w:val="000000"/>
        <w:sz w:val="18"/>
        <w:szCs w:val="18"/>
      </w:rPr>
      <w:t xml:space="preserve"> z počtu </w:t>
    </w:r>
    <w:r>
      <w:rPr>
        <w:color w:val="000000"/>
        <w:sz w:val="18"/>
        <w:szCs w:val="18"/>
      </w:rPr>
      <w:fldChar w:fldCharType="begin"/>
    </w:r>
    <w:r>
      <w:rPr>
        <w:color w:val="000000"/>
        <w:sz w:val="18"/>
        <w:szCs w:val="18"/>
      </w:rPr>
      <w:instrText>NUMPAGES</w:instrText>
    </w:r>
    <w:r w:rsidR="00FA23BA">
      <w:rPr>
        <w:color w:val="000000"/>
        <w:sz w:val="18"/>
        <w:szCs w:val="18"/>
      </w:rPr>
      <w:fldChar w:fldCharType="separate"/>
    </w:r>
    <w:r w:rsidR="00FA23BA">
      <w:rPr>
        <w:noProof/>
        <w:color w:val="000000"/>
        <w:sz w:val="18"/>
        <w:szCs w:val="18"/>
      </w:rPr>
      <w:t>2</w:t>
    </w:r>
    <w:r>
      <w:rPr>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C3A2F5" w14:textId="77777777" w:rsidR="003543E5" w:rsidRDefault="003543E5">
      <w:r>
        <w:separator/>
      </w:r>
    </w:p>
  </w:footnote>
  <w:footnote w:type="continuationSeparator" w:id="0">
    <w:p w14:paraId="2290FACB" w14:textId="77777777" w:rsidR="003543E5" w:rsidRDefault="00354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56" w14:textId="77777777" w:rsidR="00E12E73" w:rsidRDefault="003543E5">
    <w:pPr>
      <w:pBdr>
        <w:top w:val="nil"/>
        <w:left w:val="nil"/>
        <w:bottom w:val="nil"/>
        <w:right w:val="nil"/>
        <w:between w:val="nil"/>
      </w:pBdr>
      <w:tabs>
        <w:tab w:val="center" w:pos="4536"/>
        <w:tab w:val="right" w:pos="9072"/>
      </w:tabs>
      <w:rPr>
        <w:color w:val="000000"/>
      </w:rPr>
    </w:pPr>
    <w:r>
      <w:rPr>
        <w:color w:val="000000"/>
      </w:rPr>
      <w:t>Základní škola a Mateřská škola, Senohraby, okres Praha-východ, příspěvková organizace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530DD"/>
    <w:multiLevelType w:val="multilevel"/>
    <w:tmpl w:val="B3B6C922"/>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92C0B1A"/>
    <w:multiLevelType w:val="multilevel"/>
    <w:tmpl w:val="187CAFBC"/>
    <w:lvl w:ilvl="0">
      <w:numFmt w:val="decimal"/>
      <w:lvlText w:val="-"/>
      <w:lvlJc w:val="left"/>
      <w:pPr>
        <w:ind w:left="360" w:hanging="360"/>
      </w:pPr>
    </w:lvl>
    <w:lvl w:ilvl="1">
      <w:start w:val="1"/>
      <w:numFmt w:val="decimal"/>
      <w:lvlText w:val="o"/>
      <w:lvlJc w:val="left"/>
      <w:pPr>
        <w:ind w:left="720" w:hanging="360"/>
      </w:pPr>
      <w:rPr>
        <w:rFonts w:ascii="Courier New" w:eastAsia="Courier New" w:hAnsi="Courier New" w:cs="Courier New"/>
      </w:rPr>
    </w:lvl>
    <w:lvl w:ilvl="2">
      <w:start w:val="1"/>
      <w:numFmt w:val="decimal"/>
      <w:lvlText w:val=""/>
      <w:lvlJc w:val="left"/>
      <w:pPr>
        <w:ind w:left="1080" w:hanging="360"/>
      </w:pPr>
      <w:rPr>
        <w:rFonts w:ascii="Noto Sans Symbols" w:eastAsia="Noto Sans Symbols" w:hAnsi="Noto Sans Symbols" w:cs="Noto Sans Symbols"/>
      </w:rPr>
    </w:lvl>
    <w:lvl w:ilvl="3">
      <w:start w:val="1"/>
      <w:numFmt w:val="decimal"/>
      <w:lvlText w:val=""/>
      <w:lvlJc w:val="left"/>
      <w:pPr>
        <w:ind w:left="1440" w:hanging="360"/>
      </w:pPr>
      <w:rPr>
        <w:rFonts w:ascii="Noto Sans Symbols" w:eastAsia="Noto Sans Symbols" w:hAnsi="Noto Sans Symbols" w:cs="Noto Sans Symbols"/>
      </w:rPr>
    </w:lvl>
    <w:lvl w:ilvl="4">
      <w:start w:val="1"/>
      <w:numFmt w:val="decimal"/>
      <w:lvlText w:val="o"/>
      <w:lvlJc w:val="left"/>
      <w:pPr>
        <w:ind w:left="1800" w:hanging="360"/>
      </w:pPr>
      <w:rPr>
        <w:rFonts w:ascii="Courier New" w:eastAsia="Courier New" w:hAnsi="Courier New" w:cs="Courier New"/>
      </w:rPr>
    </w:lvl>
    <w:lvl w:ilvl="5">
      <w:start w:val="1"/>
      <w:numFmt w:val="decimal"/>
      <w:lvlText w:val=""/>
      <w:lvlJc w:val="left"/>
      <w:pPr>
        <w:ind w:left="2160" w:hanging="360"/>
      </w:pPr>
      <w:rPr>
        <w:rFonts w:ascii="Noto Sans Symbols" w:eastAsia="Noto Sans Symbols" w:hAnsi="Noto Sans Symbols" w:cs="Noto Sans Symbols"/>
      </w:rPr>
    </w:lvl>
    <w:lvl w:ilvl="6">
      <w:start w:val="1"/>
      <w:numFmt w:val="decimal"/>
      <w:lvlText w:val=""/>
      <w:lvlJc w:val="left"/>
      <w:pPr>
        <w:ind w:left="2520" w:hanging="360"/>
      </w:pPr>
      <w:rPr>
        <w:rFonts w:ascii="Noto Sans Symbols" w:eastAsia="Noto Sans Symbols" w:hAnsi="Noto Sans Symbols" w:cs="Noto Sans Symbols"/>
      </w:rPr>
    </w:lvl>
    <w:lvl w:ilvl="7">
      <w:start w:val="1"/>
      <w:numFmt w:val="decimal"/>
      <w:lvlText w:val="o"/>
      <w:lvlJc w:val="left"/>
      <w:pPr>
        <w:ind w:left="2880" w:hanging="360"/>
      </w:pPr>
      <w:rPr>
        <w:rFonts w:ascii="Courier New" w:eastAsia="Courier New" w:hAnsi="Courier New" w:cs="Courier New"/>
      </w:rPr>
    </w:lvl>
    <w:lvl w:ilvl="8">
      <w:start w:val="1"/>
      <w:numFmt w:val="decimal"/>
      <w:lvlText w:val=""/>
      <w:lvlJc w:val="left"/>
      <w:pPr>
        <w:ind w:left="3240" w:hanging="360"/>
      </w:pPr>
      <w:rPr>
        <w:rFonts w:ascii="Noto Sans Symbols" w:eastAsia="Noto Sans Symbols" w:hAnsi="Noto Sans Symbols" w:cs="Noto Sans Symbols"/>
      </w:rPr>
    </w:lvl>
  </w:abstractNum>
  <w:abstractNum w:abstractNumId="2" w15:restartNumberingAfterBreak="0">
    <w:nsid w:val="0E1862EF"/>
    <w:multiLevelType w:val="multilevel"/>
    <w:tmpl w:val="75F82CE0"/>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6707C3F"/>
    <w:multiLevelType w:val="multilevel"/>
    <w:tmpl w:val="9CAAAD46"/>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1AD21285"/>
    <w:multiLevelType w:val="multilevel"/>
    <w:tmpl w:val="44607826"/>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1D8C2FE0"/>
    <w:multiLevelType w:val="multilevel"/>
    <w:tmpl w:val="C6B6D398"/>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1EA55298"/>
    <w:multiLevelType w:val="multilevel"/>
    <w:tmpl w:val="A0CE8D0A"/>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4A903320"/>
    <w:multiLevelType w:val="multilevel"/>
    <w:tmpl w:val="1BBA1F24"/>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519D2982"/>
    <w:multiLevelType w:val="multilevel"/>
    <w:tmpl w:val="5A7A8EFC"/>
    <w:lvl w:ilvl="0">
      <w:start w:val="763"/>
      <w:numFmt w:val="decimal"/>
      <w:lvlText w:val="-"/>
      <w:lvlJc w:val="left"/>
      <w:pPr>
        <w:ind w:left="360" w:hanging="360"/>
      </w:pPr>
    </w:lvl>
    <w:lvl w:ilvl="1">
      <w:start w:val="1"/>
      <w:numFmt w:val="decimal"/>
      <w:lvlText w:val="o"/>
      <w:lvlJc w:val="left"/>
      <w:pPr>
        <w:ind w:left="720" w:hanging="360"/>
      </w:pPr>
      <w:rPr>
        <w:rFonts w:ascii="Courier New" w:eastAsia="Courier New" w:hAnsi="Courier New" w:cs="Courier New"/>
      </w:rPr>
    </w:lvl>
    <w:lvl w:ilvl="2">
      <w:start w:val="1"/>
      <w:numFmt w:val="decimal"/>
      <w:lvlText w:val=""/>
      <w:lvlJc w:val="left"/>
      <w:pPr>
        <w:ind w:left="1080" w:hanging="360"/>
      </w:pPr>
      <w:rPr>
        <w:rFonts w:ascii="Noto Sans Symbols" w:eastAsia="Noto Sans Symbols" w:hAnsi="Noto Sans Symbols" w:cs="Noto Sans Symbols"/>
      </w:rPr>
    </w:lvl>
    <w:lvl w:ilvl="3">
      <w:start w:val="1"/>
      <w:numFmt w:val="decimal"/>
      <w:lvlText w:val=""/>
      <w:lvlJc w:val="left"/>
      <w:pPr>
        <w:ind w:left="1440" w:hanging="360"/>
      </w:pPr>
      <w:rPr>
        <w:rFonts w:ascii="Noto Sans Symbols" w:eastAsia="Noto Sans Symbols" w:hAnsi="Noto Sans Symbols" w:cs="Noto Sans Symbols"/>
      </w:rPr>
    </w:lvl>
    <w:lvl w:ilvl="4">
      <w:start w:val="1"/>
      <w:numFmt w:val="decimal"/>
      <w:lvlText w:val="o"/>
      <w:lvlJc w:val="left"/>
      <w:pPr>
        <w:ind w:left="1800" w:hanging="360"/>
      </w:pPr>
      <w:rPr>
        <w:rFonts w:ascii="Courier New" w:eastAsia="Courier New" w:hAnsi="Courier New" w:cs="Courier New"/>
      </w:rPr>
    </w:lvl>
    <w:lvl w:ilvl="5">
      <w:start w:val="1"/>
      <w:numFmt w:val="decimal"/>
      <w:lvlText w:val=""/>
      <w:lvlJc w:val="left"/>
      <w:pPr>
        <w:ind w:left="2160" w:hanging="360"/>
      </w:pPr>
      <w:rPr>
        <w:rFonts w:ascii="Noto Sans Symbols" w:eastAsia="Noto Sans Symbols" w:hAnsi="Noto Sans Symbols" w:cs="Noto Sans Symbols"/>
      </w:rPr>
    </w:lvl>
    <w:lvl w:ilvl="6">
      <w:start w:val="1"/>
      <w:numFmt w:val="decimal"/>
      <w:lvlText w:val=""/>
      <w:lvlJc w:val="left"/>
      <w:pPr>
        <w:ind w:left="2520" w:hanging="360"/>
      </w:pPr>
      <w:rPr>
        <w:rFonts w:ascii="Noto Sans Symbols" w:eastAsia="Noto Sans Symbols" w:hAnsi="Noto Sans Symbols" w:cs="Noto Sans Symbols"/>
      </w:rPr>
    </w:lvl>
    <w:lvl w:ilvl="7">
      <w:start w:val="1"/>
      <w:numFmt w:val="decimal"/>
      <w:lvlText w:val="o"/>
      <w:lvlJc w:val="left"/>
      <w:pPr>
        <w:ind w:left="2880" w:hanging="360"/>
      </w:pPr>
      <w:rPr>
        <w:rFonts w:ascii="Courier New" w:eastAsia="Courier New" w:hAnsi="Courier New" w:cs="Courier New"/>
      </w:rPr>
    </w:lvl>
    <w:lvl w:ilvl="8">
      <w:start w:val="1"/>
      <w:numFmt w:val="decimal"/>
      <w:lvlText w:val=""/>
      <w:lvlJc w:val="left"/>
      <w:pPr>
        <w:ind w:left="3240" w:hanging="360"/>
      </w:pPr>
      <w:rPr>
        <w:rFonts w:ascii="Noto Sans Symbols" w:eastAsia="Noto Sans Symbols" w:hAnsi="Noto Sans Symbols" w:cs="Noto Sans Symbols"/>
      </w:rPr>
    </w:lvl>
  </w:abstractNum>
  <w:abstractNum w:abstractNumId="9" w15:restartNumberingAfterBreak="0">
    <w:nsid w:val="59F253A3"/>
    <w:multiLevelType w:val="multilevel"/>
    <w:tmpl w:val="CE6CBFB8"/>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616E72AE"/>
    <w:multiLevelType w:val="multilevel"/>
    <w:tmpl w:val="9378E350"/>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732F254F"/>
    <w:multiLevelType w:val="multilevel"/>
    <w:tmpl w:val="E51CDF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829027B"/>
    <w:multiLevelType w:val="multilevel"/>
    <w:tmpl w:val="A282EC88"/>
    <w:lvl w:ilvl="0">
      <w:numFmt w:val="decimal"/>
      <w:lvlText w:val="-"/>
      <w:lvlJc w:val="left"/>
      <w:pPr>
        <w:ind w:left="360" w:hanging="360"/>
      </w:pPr>
    </w:lvl>
    <w:lvl w:ilvl="1">
      <w:start w:val="1"/>
      <w:numFmt w:val="decimal"/>
      <w:lvlText w:val="o"/>
      <w:lvlJc w:val="left"/>
      <w:pPr>
        <w:ind w:left="720" w:hanging="360"/>
      </w:pPr>
      <w:rPr>
        <w:rFonts w:ascii="Courier New" w:eastAsia="Courier New" w:hAnsi="Courier New" w:cs="Courier New"/>
      </w:rPr>
    </w:lvl>
    <w:lvl w:ilvl="2">
      <w:start w:val="1"/>
      <w:numFmt w:val="decimal"/>
      <w:lvlText w:val=""/>
      <w:lvlJc w:val="left"/>
      <w:pPr>
        <w:ind w:left="1080" w:hanging="360"/>
      </w:pPr>
      <w:rPr>
        <w:rFonts w:ascii="Noto Sans Symbols" w:eastAsia="Noto Sans Symbols" w:hAnsi="Noto Sans Symbols" w:cs="Noto Sans Symbols"/>
      </w:rPr>
    </w:lvl>
    <w:lvl w:ilvl="3">
      <w:start w:val="1"/>
      <w:numFmt w:val="decimal"/>
      <w:lvlText w:val=""/>
      <w:lvlJc w:val="left"/>
      <w:pPr>
        <w:ind w:left="1440" w:hanging="360"/>
      </w:pPr>
      <w:rPr>
        <w:rFonts w:ascii="Noto Sans Symbols" w:eastAsia="Noto Sans Symbols" w:hAnsi="Noto Sans Symbols" w:cs="Noto Sans Symbols"/>
      </w:rPr>
    </w:lvl>
    <w:lvl w:ilvl="4">
      <w:start w:val="1"/>
      <w:numFmt w:val="decimal"/>
      <w:lvlText w:val="o"/>
      <w:lvlJc w:val="left"/>
      <w:pPr>
        <w:ind w:left="1800" w:hanging="360"/>
      </w:pPr>
      <w:rPr>
        <w:rFonts w:ascii="Courier New" w:eastAsia="Courier New" w:hAnsi="Courier New" w:cs="Courier New"/>
      </w:rPr>
    </w:lvl>
    <w:lvl w:ilvl="5">
      <w:start w:val="1"/>
      <w:numFmt w:val="decimal"/>
      <w:lvlText w:val=""/>
      <w:lvlJc w:val="left"/>
      <w:pPr>
        <w:ind w:left="2160" w:hanging="360"/>
      </w:pPr>
      <w:rPr>
        <w:rFonts w:ascii="Noto Sans Symbols" w:eastAsia="Noto Sans Symbols" w:hAnsi="Noto Sans Symbols" w:cs="Noto Sans Symbols"/>
      </w:rPr>
    </w:lvl>
    <w:lvl w:ilvl="6">
      <w:start w:val="1"/>
      <w:numFmt w:val="decimal"/>
      <w:lvlText w:val=""/>
      <w:lvlJc w:val="left"/>
      <w:pPr>
        <w:ind w:left="2520" w:hanging="360"/>
      </w:pPr>
      <w:rPr>
        <w:rFonts w:ascii="Noto Sans Symbols" w:eastAsia="Noto Sans Symbols" w:hAnsi="Noto Sans Symbols" w:cs="Noto Sans Symbols"/>
      </w:rPr>
    </w:lvl>
    <w:lvl w:ilvl="7">
      <w:start w:val="1"/>
      <w:numFmt w:val="decimal"/>
      <w:lvlText w:val="o"/>
      <w:lvlJc w:val="left"/>
      <w:pPr>
        <w:ind w:left="2880" w:hanging="360"/>
      </w:pPr>
      <w:rPr>
        <w:rFonts w:ascii="Courier New" w:eastAsia="Courier New" w:hAnsi="Courier New" w:cs="Courier New"/>
      </w:rPr>
    </w:lvl>
    <w:lvl w:ilvl="8">
      <w:start w:val="1"/>
      <w:numFmt w:val="decimal"/>
      <w:lvlText w:val=""/>
      <w:lvlJc w:val="left"/>
      <w:pPr>
        <w:ind w:left="3240" w:hanging="360"/>
      </w:pPr>
      <w:rPr>
        <w:rFonts w:ascii="Noto Sans Symbols" w:eastAsia="Noto Sans Symbols" w:hAnsi="Noto Sans Symbols" w:cs="Noto Sans Symbols"/>
      </w:rPr>
    </w:lvl>
  </w:abstractNum>
  <w:abstractNum w:abstractNumId="13" w15:restartNumberingAfterBreak="0">
    <w:nsid w:val="79F33C69"/>
    <w:multiLevelType w:val="multilevel"/>
    <w:tmpl w:val="8B8AC49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7CD00E82"/>
    <w:multiLevelType w:val="multilevel"/>
    <w:tmpl w:val="91AAC7A8"/>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5"/>
  </w:num>
  <w:num w:numId="2">
    <w:abstractNumId w:val="13"/>
  </w:num>
  <w:num w:numId="3">
    <w:abstractNumId w:val="7"/>
  </w:num>
  <w:num w:numId="4">
    <w:abstractNumId w:val="0"/>
  </w:num>
  <w:num w:numId="5">
    <w:abstractNumId w:val="10"/>
  </w:num>
  <w:num w:numId="6">
    <w:abstractNumId w:val="3"/>
  </w:num>
  <w:num w:numId="7">
    <w:abstractNumId w:val="14"/>
  </w:num>
  <w:num w:numId="8">
    <w:abstractNumId w:val="2"/>
  </w:num>
  <w:num w:numId="9">
    <w:abstractNumId w:val="1"/>
  </w:num>
  <w:num w:numId="10">
    <w:abstractNumId w:val="6"/>
  </w:num>
  <w:num w:numId="11">
    <w:abstractNumId w:val="4"/>
  </w:num>
  <w:num w:numId="12">
    <w:abstractNumId w:val="12"/>
  </w:num>
  <w:num w:numId="13">
    <w:abstractNumId w:val="9"/>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E73"/>
    <w:rsid w:val="003543E5"/>
    <w:rsid w:val="007C505B"/>
    <w:rsid w:val="00E12E73"/>
    <w:rsid w:val="00FA23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60EE4"/>
  <w15:docId w15:val="{A80D2F6E-F0F4-4D1F-9497-FAF7E22B1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uiPriority w:val="9"/>
    <w:qFormat/>
    <w:pPr>
      <w:keepNext/>
      <w:pBdr>
        <w:top w:val="single" w:sz="6" w:space="1" w:color="auto"/>
        <w:left w:val="single" w:sz="6" w:space="4" w:color="auto"/>
        <w:bottom w:val="single" w:sz="6" w:space="1" w:color="auto"/>
        <w:right w:val="single" w:sz="6" w:space="4" w:color="auto"/>
      </w:pBdr>
      <w:outlineLvl w:val="0"/>
    </w:pPr>
    <w:rPr>
      <w:b/>
    </w:rPr>
  </w:style>
  <w:style w:type="paragraph" w:styleId="Nadpis2">
    <w:name w:val="heading 2"/>
    <w:basedOn w:val="Normln"/>
    <w:next w:val="Normln"/>
    <w:uiPriority w:val="9"/>
    <w:semiHidden/>
    <w:unhideWhenUsed/>
    <w:qFormat/>
    <w:pPr>
      <w:keepNext/>
      <w:spacing w:before="120" w:line="240" w:lineRule="atLeast"/>
      <w:ind w:left="3600"/>
      <w:jc w:val="both"/>
      <w:outlineLvl w:val="1"/>
    </w:pPr>
    <w:rPr>
      <w:rFonts w:ascii="Arial Narrow" w:hAnsi="Arial Narrow"/>
    </w:rPr>
  </w:style>
  <w:style w:type="paragraph" w:styleId="Nadpis3">
    <w:name w:val="heading 3"/>
    <w:basedOn w:val="Normln"/>
    <w:next w:val="Normln"/>
    <w:uiPriority w:val="9"/>
    <w:semiHidden/>
    <w:unhideWhenUsed/>
    <w:qFormat/>
    <w:pPr>
      <w:keepNext/>
      <w:outlineLvl w:val="2"/>
    </w:pPr>
    <w:rPr>
      <w:b/>
    </w:rPr>
  </w:style>
  <w:style w:type="paragraph" w:styleId="Nadpis4">
    <w:name w:val="heading 4"/>
    <w:basedOn w:val="Normln"/>
    <w:next w:val="Normln"/>
    <w:uiPriority w:val="9"/>
    <w:semiHidden/>
    <w:unhideWhenUsed/>
    <w:qFormat/>
    <w:pPr>
      <w:keepNext/>
      <w:jc w:val="center"/>
      <w:outlineLvl w:val="3"/>
    </w:pPr>
  </w:style>
  <w:style w:type="paragraph" w:styleId="Nadpis5">
    <w:name w:val="heading 5"/>
    <w:basedOn w:val="Normln"/>
    <w:next w:val="Normln"/>
    <w:uiPriority w:val="9"/>
    <w:semiHidden/>
    <w:unhideWhenUsed/>
    <w:qFormat/>
    <w:pPr>
      <w:keepNext/>
      <w:pBdr>
        <w:top w:val="single" w:sz="6" w:space="1" w:color="auto"/>
        <w:left w:val="single" w:sz="6" w:space="1" w:color="auto"/>
        <w:bottom w:val="single" w:sz="6" w:space="1" w:color="auto"/>
        <w:right w:val="single" w:sz="6" w:space="1" w:color="auto"/>
      </w:pBdr>
      <w:spacing w:before="120" w:line="240" w:lineRule="atLeast"/>
      <w:outlineLvl w:val="4"/>
    </w:pPr>
    <w:rPr>
      <w:b/>
      <w:sz w:val="40"/>
    </w:rPr>
  </w:style>
  <w:style w:type="paragraph" w:styleId="Nadpis6">
    <w:name w:val="heading 6"/>
    <w:basedOn w:val="Normln"/>
    <w:next w:val="Normln"/>
    <w:uiPriority w:val="9"/>
    <w:semiHidden/>
    <w:unhideWhenUsed/>
    <w:qFormat/>
    <w:pPr>
      <w:keepNext/>
      <w:spacing w:before="120" w:line="240" w:lineRule="atLeast"/>
      <w:jc w:val="both"/>
      <w:outlineLvl w:val="5"/>
    </w:pPr>
    <w:rPr>
      <w:b/>
      <w:u w:val="single"/>
    </w:rPr>
  </w:style>
  <w:style w:type="paragraph" w:styleId="Nadpis7">
    <w:name w:val="heading 7"/>
    <w:basedOn w:val="Normln"/>
    <w:next w:val="Normln"/>
    <w:qFormat/>
    <w:pPr>
      <w:keepNext/>
      <w:pBdr>
        <w:top w:val="single" w:sz="6" w:space="1" w:color="auto"/>
        <w:left w:val="single" w:sz="6" w:space="1" w:color="auto"/>
        <w:bottom w:val="single" w:sz="6" w:space="1" w:color="auto"/>
        <w:right w:val="single" w:sz="6" w:space="1" w:color="auto"/>
      </w:pBdr>
      <w:spacing w:before="120" w:line="240" w:lineRule="atLeast"/>
      <w:outlineLvl w:val="6"/>
    </w:pPr>
    <w:rPr>
      <w:b/>
    </w:rPr>
  </w:style>
  <w:style w:type="paragraph" w:styleId="Nadpis8">
    <w:name w:val="heading 8"/>
    <w:basedOn w:val="Normln"/>
    <w:next w:val="Normln"/>
    <w:qFormat/>
    <w:pPr>
      <w:keepNext/>
      <w:pBdr>
        <w:top w:val="single" w:sz="6" w:space="1" w:color="auto"/>
        <w:left w:val="single" w:sz="6" w:space="1" w:color="auto"/>
        <w:bottom w:val="single" w:sz="6" w:space="1" w:color="auto"/>
        <w:right w:val="single" w:sz="6" w:space="1" w:color="auto"/>
      </w:pBdr>
      <w:spacing w:before="120" w:line="240" w:lineRule="atLeast"/>
      <w:outlineLvl w:val="7"/>
    </w:pPr>
    <w:rPr>
      <w:b/>
    </w:rPr>
  </w:style>
  <w:style w:type="paragraph" w:styleId="Nadpis9">
    <w:name w:val="heading 9"/>
    <w:basedOn w:val="Normln"/>
    <w:next w:val="Normln"/>
    <w:qFormat/>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uiPriority w:val="10"/>
    <w:qFormat/>
    <w:pPr>
      <w:jc w:val="center"/>
    </w:pPr>
    <w:rPr>
      <w:b/>
      <w:sz w:val="28"/>
      <w:u w:val="single"/>
    </w:rPr>
  </w:style>
  <w:style w:type="paragraph" w:styleId="Zpat">
    <w:name w:val="footer"/>
    <w:basedOn w:val="Normln"/>
    <w:semiHidden/>
    <w:pPr>
      <w:tabs>
        <w:tab w:val="center" w:pos="4536"/>
        <w:tab w:val="right" w:pos="9072"/>
      </w:tabs>
    </w:pPr>
    <w:rPr>
      <w:sz w:val="20"/>
    </w:rPr>
  </w:style>
  <w:style w:type="paragraph" w:customStyle="1" w:styleId="Zkladntext21">
    <w:name w:val="Základní text 21"/>
    <w:basedOn w:val="Normln"/>
    <w:pPr>
      <w:jc w:val="both"/>
    </w:pPr>
    <w:rPr>
      <w:b/>
      <w:color w:val="0000FF"/>
    </w:rPr>
  </w:style>
  <w:style w:type="paragraph" w:styleId="Zkladntext">
    <w:name w:val="Body Text"/>
    <w:basedOn w:val="Normln"/>
    <w:semiHidden/>
  </w:style>
  <w:style w:type="paragraph" w:customStyle="1" w:styleId="Paragraf">
    <w:name w:val="Paragraf"/>
    <w:basedOn w:val="Normln"/>
    <w:pPr>
      <w:keepNext/>
      <w:spacing w:before="120" w:line="240" w:lineRule="atLeast"/>
      <w:jc w:val="center"/>
    </w:pPr>
    <w:rPr>
      <w:rFonts w:ascii="Arial" w:hAnsi="Arial"/>
      <w:sz w:val="18"/>
    </w:rPr>
  </w:style>
  <w:style w:type="paragraph" w:customStyle="1" w:styleId="Nzevparagrafu">
    <w:name w:val="Název paragrafu"/>
    <w:basedOn w:val="Normln"/>
    <w:pPr>
      <w:keepNext/>
      <w:spacing w:before="120" w:line="240" w:lineRule="atLeast"/>
      <w:jc w:val="center"/>
    </w:pPr>
    <w:rPr>
      <w:rFonts w:ascii="Arial" w:hAnsi="Arial"/>
      <w:b/>
      <w:sz w:val="18"/>
    </w:rPr>
  </w:style>
  <w:style w:type="paragraph" w:customStyle="1" w:styleId="Psmeno">
    <w:name w:val="Písmeno"/>
    <w:basedOn w:val="Normln"/>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ln"/>
    <w:pPr>
      <w:spacing w:before="120" w:line="240" w:lineRule="atLeast"/>
    </w:pPr>
    <w:rPr>
      <w:sz w:val="15"/>
    </w:rPr>
  </w:style>
  <w:style w:type="paragraph" w:customStyle="1" w:styleId="DefinitionTerm">
    <w:name w:val="Definition Term"/>
    <w:basedOn w:val="Normln"/>
    <w:next w:val="Normln"/>
    <w:pPr>
      <w:widowControl w:val="0"/>
    </w:pPr>
  </w:style>
  <w:style w:type="paragraph" w:customStyle="1" w:styleId="DefinitionList">
    <w:name w:val="Definition List"/>
    <w:basedOn w:val="Normln"/>
    <w:next w:val="DefinitionTerm"/>
    <w:pPr>
      <w:widowControl w:val="0"/>
      <w:ind w:left="360"/>
    </w:pPr>
  </w:style>
  <w:style w:type="paragraph" w:customStyle="1" w:styleId="Prosttext1">
    <w:name w:val="Prostý text1"/>
    <w:basedOn w:val="Normln"/>
    <w:rPr>
      <w:rFonts w:ascii="Courier New" w:hAnsi="Courier New"/>
      <w:color w:val="000000"/>
      <w:sz w:val="20"/>
    </w:rPr>
  </w:style>
  <w:style w:type="paragraph" w:styleId="Zhlav">
    <w:name w:val="header"/>
    <w:basedOn w:val="Normln"/>
    <w:semiHidden/>
    <w:pPr>
      <w:tabs>
        <w:tab w:val="center" w:pos="4536"/>
        <w:tab w:val="right" w:pos="9072"/>
      </w:tabs>
    </w:pPr>
  </w:style>
  <w:style w:type="character" w:customStyle="1" w:styleId="Hypertextovodkaz1">
    <w:name w:val="Hypertextový odkaz1"/>
    <w:basedOn w:val="Standardnpsmoodstavce"/>
    <w:rPr>
      <w:color w:val="0000FF"/>
      <w:u w:val="single"/>
    </w:rPr>
  </w:style>
  <w:style w:type="paragraph" w:styleId="Seznam">
    <w:name w:val="List"/>
    <w:basedOn w:val="Normln"/>
    <w:semiHidden/>
    <w:pPr>
      <w:ind w:left="283" w:hanging="283"/>
    </w:pPr>
    <w:rPr>
      <w:sz w:val="20"/>
    </w:rPr>
  </w:style>
  <w:style w:type="character" w:styleId="slostrnky">
    <w:name w:val="page number"/>
    <w:basedOn w:val="Standardnpsmoodstavce"/>
    <w:semiHidden/>
  </w:style>
  <w:style w:type="paragraph" w:customStyle="1" w:styleId="Normlnweb1">
    <w:name w:val="Normální (web)1"/>
    <w:basedOn w:val="Normln"/>
    <w:pPr>
      <w:spacing w:before="100" w:after="100"/>
    </w:pPr>
    <w:rPr>
      <w:rFonts w:ascii="Arial Unicode MS" w:eastAsia="Arial Unicode MS"/>
    </w:rPr>
  </w:style>
  <w:style w:type="character" w:customStyle="1" w:styleId="fulltext1">
    <w:name w:val="fulltext1"/>
    <w:basedOn w:val="Standardnpsmoodstavce"/>
    <w:rPr>
      <w:rFonts w:ascii="Verdana" w:hAnsi="Verdana"/>
      <w:color w:val="000000"/>
      <w:sz w:val="18"/>
    </w:rPr>
  </w:style>
  <w:style w:type="character" w:customStyle="1" w:styleId="Siln1">
    <w:name w:val="Silné1"/>
    <w:basedOn w:val="Standardnpsmoodstavce"/>
    <w:rPr>
      <w:b/>
    </w:rPr>
  </w:style>
  <w:style w:type="paragraph" w:customStyle="1" w:styleId="Zkladntextodsazen21">
    <w:name w:val="Základní text odsazený 21"/>
    <w:basedOn w:val="Normln"/>
    <w:pPr>
      <w:ind w:firstLine="709"/>
      <w:jc w:val="both"/>
    </w:pPr>
    <w:rPr>
      <w:sz w:val="22"/>
    </w:rPr>
  </w:style>
  <w:style w:type="paragraph" w:styleId="Podnadpis">
    <w:name w:val="Subtitle"/>
    <w:basedOn w:val="Normln"/>
    <w:next w:val="Normln"/>
    <w:uiPriority w:val="11"/>
    <w:qFormat/>
    <w:pPr>
      <w:ind w:left="1080" w:hanging="720"/>
      <w:jc w:val="both"/>
    </w:pPr>
    <w:rPr>
      <w:u w:val="single"/>
    </w:rPr>
  </w:style>
  <w:style w:type="paragraph" w:styleId="Odstavecseseznamem">
    <w:name w:val="List Paragraph"/>
    <w:basedOn w:val="Normln"/>
    <w:uiPriority w:val="34"/>
    <w:qFormat/>
    <w:rsid w:val="001E1419"/>
    <w:pPr>
      <w:ind w:left="720"/>
      <w:contextualSpacing/>
    </w:pPr>
  </w:style>
  <w:style w:type="paragraph" w:styleId="Textbubliny">
    <w:name w:val="Balloon Text"/>
    <w:basedOn w:val="Normln"/>
    <w:link w:val="TextbublinyChar"/>
    <w:uiPriority w:val="99"/>
    <w:semiHidden/>
    <w:unhideWhenUsed/>
    <w:rsid w:val="00161B0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61B02"/>
    <w:rPr>
      <w:rFonts w:ascii="Segoe UI" w:hAnsi="Segoe UI" w:cs="Segoe UI"/>
      <w:sz w:val="18"/>
      <w:szCs w:val="18"/>
    </w:rPr>
  </w:style>
  <w:style w:type="table" w:customStyle="1" w:styleId="a">
    <w:basedOn w:val="TableNormal"/>
    <w:tblPr>
      <w:tblStyleRowBandSize w:val="1"/>
      <w:tblStyleColBandSize w:val="1"/>
      <w:tblCellMar>
        <w:top w:w="0" w:type="dxa"/>
        <w:left w:w="70" w:type="dxa"/>
        <w:bottom w:w="0" w:type="dxa"/>
        <w:right w:w="70" w:type="dxa"/>
      </w:tblCellMar>
    </w:tblPr>
  </w:style>
  <w:style w:type="paragraph" w:styleId="Textkomente">
    <w:name w:val="annotation text"/>
    <w:basedOn w:val="Normln"/>
    <w:link w:val="TextkomenteChar"/>
    <w:uiPriority w:val="99"/>
    <w:semiHidden/>
    <w:unhideWhenUsed/>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N3ZOXfkPqvM2MAmA+ufAgYEGQ==">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3185</Words>
  <Characters>18795</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PaedDr. Jan Mikáč</dc:creator>
  <cp:lastModifiedBy>Šárka Hájková</cp:lastModifiedBy>
  <cp:revision>2</cp:revision>
  <cp:lastPrinted>2024-08-22T10:55:00Z</cp:lastPrinted>
  <dcterms:created xsi:type="dcterms:W3CDTF">2024-08-22T10:56:00Z</dcterms:created>
  <dcterms:modified xsi:type="dcterms:W3CDTF">2024-08-22T10:56:00Z</dcterms:modified>
</cp:coreProperties>
</file>